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A1A" w:rsidRPr="00B72AE9" w:rsidRDefault="00B76A1A" w:rsidP="00844928">
      <w:pPr>
        <w:spacing w:after="0" w:line="240" w:lineRule="auto"/>
        <w:ind w:left="-567" w:righ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270800 «Строительство»</w:t>
      </w:r>
    </w:p>
    <w:p w:rsidR="00B76A1A" w:rsidRPr="00B72AE9" w:rsidRDefault="00B76A1A" w:rsidP="00844928">
      <w:pPr>
        <w:spacing w:line="240" w:lineRule="auto"/>
        <w:ind w:left="-567" w:righ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E98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</w:t>
      </w:r>
      <w:r w:rsidRPr="00B72A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бакалавра: </w:t>
      </w:r>
      <w:r w:rsidRPr="00B72A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«Промышленное и гражданское строительство»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17E98" w:rsidRPr="00B72AE9" w:rsidRDefault="00417E98" w:rsidP="00844928">
      <w:pPr>
        <w:spacing w:after="0" w:line="240" w:lineRule="auto"/>
        <w:ind w:left="-567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Профессия строителя всегда была и будет самой востребованной на Земле, поскольку создает полноценную среду для жизни и деятельности человека. С каждым годом эта профессия совершенствуется, и вместе с ней обновляются в наших городах и селах жилые, культурные, промышленные и другие архитектурно-градостроительные комплексы. </w:t>
      </w:r>
    </w:p>
    <w:p w:rsidR="00417E98" w:rsidRPr="00B72AE9" w:rsidRDefault="00417E98" w:rsidP="00844928">
      <w:pPr>
        <w:spacing w:after="0" w:line="240" w:lineRule="auto"/>
        <w:ind w:left="-567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«</w:t>
      </w:r>
      <w:r w:rsidRPr="00B72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Промышленное и гражданское строительство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(ПГС) рассчитан на тех, кто хотел бы не просто заглянуть в будущее градостроительства, а реализовать свои замыслы в архитектурно-строительных проектах.  Мы ждем тех, кто уже сейчас увлекается компьютерной техникой и информационными технологиями, так как особое внимание при обучении студентов уделяется приобретению навыков автоматизированного проектирования строительных конструкций, зданий и сооружений.</w:t>
      </w:r>
    </w:p>
    <w:p w:rsidR="00751B20" w:rsidRPr="00B72AE9" w:rsidRDefault="00417E98" w:rsidP="0084492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Получив диплом бакалавра, наши выпускники будут сами формировать облик наших городов и посёлков, начиная со стадии проектирования до непосредственного строительства и реконструкции зданий и сооружений.</w:t>
      </w:r>
      <w:r w:rsidR="00751B20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Широкий профиль подготовки наших выпускников позволит им использовать свои знания и навыки в строительных организациях различных форм собственности.</w:t>
      </w:r>
    </w:p>
    <w:p w:rsidR="00417E98" w:rsidRPr="00B72AE9" w:rsidRDefault="00417E98" w:rsidP="0084492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Объектами   профессиональной деятельности бакалавров ПГС являются:</w:t>
      </w:r>
    </w:p>
    <w:p w:rsidR="00417E98" w:rsidRPr="00B72AE9" w:rsidRDefault="00417E98" w:rsidP="0084492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промышленные и гражданские здания,</w:t>
      </w:r>
      <w:r w:rsidR="007E7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гидротехнические и природоохранные сооружения;</w:t>
      </w:r>
    </w:p>
    <w:p w:rsidR="00417E98" w:rsidRPr="00B72AE9" w:rsidRDefault="00417E98" w:rsidP="0084492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строительные материалы, изделия и конструкции;</w:t>
      </w:r>
      <w:r w:rsidR="007E7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теплогазоснабжения, вентиляции, водоснабжения и водоотведения промышленных, гражданских зданий;</w:t>
      </w:r>
    </w:p>
    <w:p w:rsidR="00417E98" w:rsidRPr="00B72AE9" w:rsidRDefault="00417E98" w:rsidP="0084492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 профиля «Промышленное и гражданское строительство» проходит подготовку к</w:t>
      </w:r>
      <w:r w:rsidR="00283A5E" w:rsidRPr="00B72AE9">
        <w:rPr>
          <w:rFonts w:ascii="Times New Roman" w:hAnsi="Times New Roman" w:cs="Times New Roman"/>
          <w:sz w:val="24"/>
          <w:szCs w:val="24"/>
        </w:rPr>
        <w:t xml:space="preserve"> </w:t>
      </w:r>
      <w:r w:rsidR="00283A5E" w:rsidRPr="00B72AE9">
        <w:rPr>
          <w:rFonts w:ascii="Times New Roman" w:hAnsi="Times New Roman" w:cs="Times New Roman"/>
          <w:b/>
          <w:sz w:val="24"/>
          <w:szCs w:val="24"/>
        </w:rPr>
        <w:t>следующим видам профессиональной деятельности:</w:t>
      </w:r>
    </w:p>
    <w:p w:rsidR="00417E98" w:rsidRPr="00B72AE9" w:rsidRDefault="007E7F90" w:rsidP="0084492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01705" w:rsidRPr="00880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17E98" w:rsidRPr="00880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изыскательская и проектно-конструкторская:</w:t>
      </w:r>
      <w:r w:rsidR="00417E98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обследование зданий, сооружений и разработка проектной, проектно-изыскательской и проектно-сметной документации; проектирование промышленных и гражданских зданий и коммуникаций их реконструкция и ремонт;</w:t>
      </w:r>
    </w:p>
    <w:p w:rsidR="00417E98" w:rsidRPr="00B72AE9" w:rsidRDefault="007E7F90" w:rsidP="0084492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</w:t>
      </w:r>
      <w:r w:rsidR="00417E98" w:rsidRPr="00880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производственно-технологическая и производственно-управленческая:</w:t>
      </w:r>
      <w:r w:rsidR="00417E98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 управление всеми процессами при возведении и реконструкции строительных объектов различного назначения;</w:t>
      </w:r>
    </w:p>
    <w:p w:rsidR="00417E98" w:rsidRPr="00B72AE9" w:rsidRDefault="00201705" w:rsidP="0084492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E7F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7E98" w:rsidRPr="00880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экспериментально-исследовательская:</w:t>
      </w:r>
      <w:r w:rsidR="00417E98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в различных областях строительной науки, разработка и проектирование новых технологий, исследования в области строительных материалов и строительных конструкций;</w:t>
      </w:r>
    </w:p>
    <w:p w:rsidR="00417E98" w:rsidRPr="00B72AE9" w:rsidRDefault="00201705" w:rsidP="0084492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E7F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7E98" w:rsidRPr="00880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монтажно-наладочная и сервисно-эксплуатационная:</w:t>
      </w:r>
      <w:r w:rsidR="00417E98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строительство, монтаж, наладка и эксплуатация зданий, разработка мероприятий по предупреждению аварий и разрушения существующих строительных объектов.</w:t>
      </w:r>
    </w:p>
    <w:p w:rsidR="00E43AEB" w:rsidRPr="00B72AE9" w:rsidRDefault="00E43AEB" w:rsidP="0084492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417E98" w:rsidRPr="00B72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Трудоустройство</w:t>
      </w:r>
      <w:r w:rsidR="00417E98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B20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17E98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акалавров профиля «Промышленное и гражданское строительство»: строительные проектные организации; строительные подрядные организации; руководители проектных и строительных организаций, главные специалисты, прорабы, мастера, руководители жилищно-коммунального хозяйства, управлений архитектуры и др.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3AEB" w:rsidRPr="00B72AE9" w:rsidRDefault="00E43AEB" w:rsidP="0084492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417E98" w:rsidRPr="00B72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Чему учат</w:t>
      </w:r>
      <w:r w:rsidR="00751B20" w:rsidRPr="00B72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751B20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</w:t>
      </w:r>
      <w:r w:rsidR="00417E98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профиля обучения все будущие строители изучают инженерную графику, экологию, механику, инженерное обеспечение строительства, основы архитектуры и строительных конструкций, строительные материалы. Немало учебного времени уделяется безопасности жизнедеятельности: именно прорабы отвечают за соблюдение норм по безопасности на стройке. Полезный будущим управленцам предмет — организация и управление в строительстве. Практика проходит в строительных компаниях</w:t>
      </w:r>
      <w:r w:rsidR="007E7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17E98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проектных организациях</w:t>
      </w:r>
      <w:r w:rsidR="007E7F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7E98" w:rsidRPr="00B72AE9" w:rsidRDefault="00E43AEB" w:rsidP="0084492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417E98" w:rsidRPr="00B72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Кем работать</w:t>
      </w:r>
      <w:r w:rsidR="00751B20" w:rsidRPr="00B72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17E98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 с высшим образованием занимается инженерным проектированием зданий и сооружений. Рассчитывает допустимые нагрузки на перекрытия и узлы здания. Принимает решение о целесообразности тех или иных материалов при строительстве. Работает в качестве помощника прораба или прорабом на строительных площадках. В этом случае в его обязанности входит контроль за работой бригады, за соблюдением норм безопасности и ГОСТами, руководство различными этапами строительства и т.п. Стартовая зарплата</w:t>
      </w:r>
      <w:r w:rsidR="00020493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Поволжском регионе</w:t>
      </w:r>
      <w:r w:rsidR="00417E98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помощника прораба с минимальным опытом — около 20 тысяч рублей в месяц. Начальник участка или прораб, ведущий большой проект, зарабатывает 40-60 тысяч рублей в месяц и выше.</w:t>
      </w:r>
    </w:p>
    <w:p w:rsidR="00C60BB6" w:rsidRPr="00B72AE9" w:rsidRDefault="00C60BB6" w:rsidP="00844928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542" w:rsidRPr="00B72AE9" w:rsidRDefault="00950542" w:rsidP="00844928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0BB6" w:rsidRPr="00B72AE9" w:rsidRDefault="00442AFC" w:rsidP="00844928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подготовки:</w:t>
      </w:r>
      <w:r w:rsidR="00950542" w:rsidRPr="00B7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542" w:rsidRPr="00B72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240100.62 </w:t>
      </w:r>
      <w:r w:rsidR="00E86D0A" w:rsidRPr="00B72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72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Химическая технология</w:t>
      </w:r>
      <w:r w:rsidR="00E86D0A" w:rsidRPr="00B72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42AFC" w:rsidRPr="00B72AE9" w:rsidRDefault="00950542" w:rsidP="00844928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42AFC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подготовки бакалавра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442AFC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химической переработки древесины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="00B90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2AFC" w:rsidRPr="00B72AE9" w:rsidRDefault="00442AFC" w:rsidP="0084492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4E1" w:rsidRPr="00B72AE9" w:rsidRDefault="00AD34EB" w:rsidP="00844928">
      <w:pPr>
        <w:spacing w:after="0" w:line="240" w:lineRule="auto"/>
        <w:ind w:left="-567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химической технологии целлюлозно-бумажного производства позволяет узнать особенности свойств и последовательности изготовления различных видов бумаги, картона и других разнообразных волокнистых материалов на основе растительных и минеральных волокон. В настоящее время в мире выпускается более 600 видов бумаги и картона. Это</w:t>
      </w:r>
      <w:r w:rsidR="004A7DAB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санитарно-гигиеническая (салфетки, полотенца, одноразовая одежда), типографская (печатная, офсетная, книжно-журнальная), офисная (для ксероксов, принтеров и плоттеров), обойная, мешочная и упаковочная бумага, а также коробочный и строительный картон. Большое значение      для промышленно</w:t>
      </w:r>
      <w:r w:rsidR="00AA34E1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энергетического хозяйства России имеет производство электроизоляционных видов бумаги и картона.</w:t>
      </w:r>
    </w:p>
    <w:p w:rsidR="00AD34EB" w:rsidRPr="00B72AE9" w:rsidRDefault="00AD34EB" w:rsidP="00880198">
      <w:pPr>
        <w:spacing w:after="0" w:line="240" w:lineRule="auto"/>
        <w:ind w:left="-567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Важность</w:t>
      </w:r>
      <w:r w:rsidR="00AA34E1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целлюлозно-бумажной промышленности заключается в</w:t>
      </w:r>
      <w:r w:rsidR="00AA34E1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 что именно эта отрасль промышленности</w:t>
      </w:r>
      <w:r w:rsidR="00AA34E1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другие отрасли дешевым и экологически</w:t>
      </w:r>
      <w:r w:rsidR="00AA34E1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чистым упаковочным материалом, а человека</w:t>
      </w:r>
      <w:r w:rsidR="004A7DAB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AA34E1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 для комфортной жизнедеятельности.</w:t>
      </w:r>
      <w:r w:rsidR="00AA34E1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Обучаясь по данному профилю, студенты </w:t>
      </w:r>
      <w:r w:rsidR="00AA34E1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олучают знания в областях </w:t>
      </w:r>
      <w:r w:rsidR="00AA34E1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неорганической, органической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физической и коллоидной химии, материаловедения, физики, специальных технологий производства различных видов волокнистых материалов и бумаги, а </w:t>
      </w:r>
      <w:r w:rsidR="00AA34E1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сопутствующих производств. Это позвол</w:t>
      </w:r>
      <w:r w:rsidR="00880198">
        <w:rPr>
          <w:rFonts w:ascii="Times New Roman" w:eastAsia="Times New Roman" w:hAnsi="Times New Roman" w:cs="Times New Roman"/>
          <w:sz w:val="24"/>
          <w:szCs w:val="24"/>
          <w:lang w:eastAsia="ru-RU"/>
        </w:rPr>
        <w:t>яе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т выпускнику представить и объяснить происходящие в процессе производства процессы с химической и инженерной точки зрения. В выпускной работе бакалавр представляет разработку проекта нового экономически</w:t>
      </w:r>
      <w:r w:rsidR="00AA34E1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эффективного</w:t>
      </w:r>
      <w:r w:rsidR="00AA34E1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производства с учетом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современных природоохранных требований. </w:t>
      </w:r>
    </w:p>
    <w:p w:rsidR="00AD34EB" w:rsidRPr="00B72AE9" w:rsidRDefault="00AA34E1" w:rsidP="00844928">
      <w:pPr>
        <w:spacing w:after="0" w:line="240" w:lineRule="auto"/>
        <w:ind w:left="-567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4EB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уделяется компьютерной подготовке, благодаря которой при выполнении выпускной работы активно используются </w:t>
      </w:r>
      <w:r w:rsidR="00756ACD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мультимедийные технологии, </w:t>
      </w:r>
      <w:r w:rsidR="00AD34EB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трехмерного проектирования технологических линий и компьютерные </w:t>
      </w:r>
      <w:r w:rsidR="00756ACD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</w:t>
      </w:r>
      <w:r w:rsidR="00AD34EB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процессов. </w:t>
      </w:r>
    </w:p>
    <w:p w:rsidR="00AD34EB" w:rsidRPr="00B72AE9" w:rsidRDefault="00AD34EB" w:rsidP="00844928">
      <w:pPr>
        <w:spacing w:after="0" w:line="240" w:lineRule="auto"/>
        <w:ind w:left="-567" w:right="-284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4"/>
      <w:bookmarkEnd w:id="0"/>
      <w:r w:rsidRPr="00B7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Пожелания студентам и абитуриентам </w:t>
      </w:r>
      <w:r w:rsidR="005342AB" w:rsidRPr="00B7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филиала университета</w:t>
      </w:r>
      <w:r w:rsidR="00AC42F0" w:rsidRPr="00B7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D34EB" w:rsidRPr="00B72AE9" w:rsidRDefault="00AD34EB" w:rsidP="00844928">
      <w:pPr>
        <w:spacing w:after="0" w:line="240" w:lineRule="auto"/>
        <w:ind w:left="-567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 занимает исключительное место в жизни людей.</w:t>
      </w:r>
      <w:r w:rsidR="00AC42F0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</w:t>
      </w:r>
      <w:r w:rsidR="005342AB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в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бумаге всегда была и остается высокой. Современная бумагоделательная машина является уникальным техническим сооружением, управление которым требует высококлассных специалистов, техников и технологов, способных решать вопросы эффективного использования оборудования и удовлетворения все более возрастающих потребностей общества в качественной продукции </w:t>
      </w:r>
      <w:r w:rsidR="005342AB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целлюлозно-бумажного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производства. </w:t>
      </w:r>
    </w:p>
    <w:p w:rsidR="00AD34EB" w:rsidRPr="00B72AE9" w:rsidRDefault="00AD34EB" w:rsidP="00844928">
      <w:pPr>
        <w:spacing w:after="0" w:line="240" w:lineRule="auto"/>
        <w:ind w:left="-567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в университет – это начало нового пути!</w:t>
      </w:r>
      <w:r w:rsidR="005342AB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ACD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Студенческая пора –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встречи с новыми людьми, получение новых знаний, необходимых для дальнейшей профессиональной деятельности. Добросовестная учёба – залог дальнейшего профессионализма. Учитесь старательно, чтобы стать настоящими профессионалами в выбранном деле, впитывайте любую полезную информацию, будь то знания по специализации или навыки управления и межкультурной </w:t>
      </w:r>
      <w:r w:rsidR="005342AB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коммуникации. Приобретите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лучшее, что могут дать годы обучения: богатые знания, новые впечатления, верных друз</w:t>
      </w:r>
      <w:r w:rsidR="005342AB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ей.</w:t>
      </w:r>
    </w:p>
    <w:p w:rsidR="00BA4B08" w:rsidRPr="00B901C2" w:rsidRDefault="00BA4B08" w:rsidP="00B901C2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AE9">
        <w:rPr>
          <w:rFonts w:ascii="Times New Roman" w:hAnsi="Times New Roman" w:cs="Times New Roman"/>
          <w:b/>
          <w:sz w:val="24"/>
          <w:szCs w:val="24"/>
        </w:rPr>
        <w:t xml:space="preserve">Область профессиональной деятельности </w:t>
      </w:r>
      <w:r w:rsidR="00BE3AFF" w:rsidRPr="00B72AE9">
        <w:rPr>
          <w:rFonts w:ascii="Times New Roman" w:hAnsi="Times New Roman" w:cs="Times New Roman"/>
          <w:b/>
          <w:sz w:val="24"/>
          <w:szCs w:val="24"/>
        </w:rPr>
        <w:t xml:space="preserve">выпускника </w:t>
      </w:r>
      <w:r w:rsidR="00B901C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90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B901C2" w:rsidRPr="00B90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</w:t>
      </w:r>
      <w:r w:rsidR="00B90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B901C2" w:rsidRPr="00B90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подготовки:</w:t>
      </w:r>
      <w:r w:rsidR="00B901C2" w:rsidRPr="00B9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1C2" w:rsidRPr="00B90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240100.62</w:t>
      </w:r>
      <w:r w:rsidR="00B90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01C2" w:rsidRPr="00B90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90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B901C2" w:rsidRPr="00B90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имическая технология</w:t>
      </w:r>
      <w:r w:rsidR="00B90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BE3AFF" w:rsidRPr="00B72AE9">
        <w:rPr>
          <w:rFonts w:ascii="Times New Roman" w:hAnsi="Times New Roman" w:cs="Times New Roman"/>
          <w:b/>
          <w:spacing w:val="-9"/>
          <w:sz w:val="24"/>
          <w:szCs w:val="24"/>
        </w:rPr>
        <w:t>включает</w:t>
      </w:r>
      <w:r w:rsidR="00712BB9" w:rsidRPr="00B72AE9">
        <w:rPr>
          <w:rFonts w:ascii="Times New Roman" w:hAnsi="Times New Roman" w:cs="Times New Roman"/>
          <w:b/>
          <w:spacing w:val="-9"/>
          <w:sz w:val="24"/>
          <w:szCs w:val="24"/>
        </w:rPr>
        <w:t>:</w:t>
      </w:r>
    </w:p>
    <w:p w:rsidR="00BA4B08" w:rsidRPr="00B72AE9" w:rsidRDefault="00BA4B08" w:rsidP="00844928">
      <w:pPr>
        <w:shd w:val="clear" w:color="auto" w:fill="FFFFFF"/>
        <w:spacing w:after="0" w:line="240" w:lineRule="auto"/>
        <w:ind w:left="-567" w:right="-284" w:firstLine="426"/>
        <w:jc w:val="both"/>
        <w:rPr>
          <w:rStyle w:val="FontStyle30"/>
          <w:sz w:val="24"/>
          <w:szCs w:val="24"/>
        </w:rPr>
      </w:pPr>
      <w:r w:rsidRPr="00B72AE9">
        <w:rPr>
          <w:rStyle w:val="FontStyle30"/>
          <w:sz w:val="24"/>
          <w:szCs w:val="24"/>
        </w:rPr>
        <w:t>методы, способы и средства получения веществ и материалов с помощью физических, физико-химических и химических процессов, производство на их основе изделий различного назначения;</w:t>
      </w:r>
    </w:p>
    <w:p w:rsidR="00BA4B08" w:rsidRPr="00B72AE9" w:rsidRDefault="00BA4B08" w:rsidP="00844928">
      <w:pPr>
        <w:pStyle w:val="ab"/>
        <w:spacing w:after="0" w:line="240" w:lineRule="auto"/>
        <w:ind w:left="-567" w:right="-284" w:firstLine="426"/>
        <w:jc w:val="both"/>
        <w:rPr>
          <w:rStyle w:val="FontStyle30"/>
          <w:sz w:val="24"/>
          <w:szCs w:val="24"/>
        </w:rPr>
      </w:pPr>
      <w:r w:rsidRPr="00B72AE9">
        <w:rPr>
          <w:rStyle w:val="FontStyle30"/>
          <w:sz w:val="24"/>
          <w:szCs w:val="24"/>
        </w:rPr>
        <w:t>создание, внедрение и эксплуатацию промышленных производств основных органических веществ, строительных материалов, продуктов основного и тонкого органического синтеза, полимерных материалов, продуктов переработки нефти, газа и твердого топлива, лекарственных препаратов, энергонасыщенных материалов и изделий на их основе.</w:t>
      </w:r>
    </w:p>
    <w:p w:rsidR="00BA4B08" w:rsidRPr="00B72AE9" w:rsidRDefault="00BA4B08" w:rsidP="00844928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AE9">
        <w:rPr>
          <w:rFonts w:ascii="Times New Roman" w:hAnsi="Times New Roman" w:cs="Times New Roman"/>
          <w:b/>
          <w:sz w:val="24"/>
          <w:szCs w:val="24"/>
        </w:rPr>
        <w:t>Объект</w:t>
      </w:r>
      <w:r w:rsidR="002322A3" w:rsidRPr="00B72AE9">
        <w:rPr>
          <w:rFonts w:ascii="Times New Roman" w:hAnsi="Times New Roman" w:cs="Times New Roman"/>
          <w:b/>
          <w:sz w:val="24"/>
          <w:szCs w:val="24"/>
        </w:rPr>
        <w:t xml:space="preserve">ами </w:t>
      </w:r>
      <w:r w:rsidRPr="00B72AE9">
        <w:rPr>
          <w:rFonts w:ascii="Times New Roman" w:hAnsi="Times New Roman" w:cs="Times New Roman"/>
          <w:b/>
          <w:sz w:val="24"/>
          <w:szCs w:val="24"/>
        </w:rPr>
        <w:t>профессиональной деятельности выпускника</w:t>
      </w:r>
      <w:r w:rsidR="002322A3" w:rsidRPr="00B72AE9">
        <w:rPr>
          <w:rFonts w:ascii="Times New Roman" w:hAnsi="Times New Roman" w:cs="Times New Roman"/>
          <w:b/>
          <w:sz w:val="24"/>
          <w:szCs w:val="24"/>
        </w:rPr>
        <w:t xml:space="preserve"> на химических предприятиях </w:t>
      </w:r>
      <w:r w:rsidR="002322A3" w:rsidRPr="00B72AE9">
        <w:rPr>
          <w:rFonts w:ascii="Times New Roman" w:hAnsi="Times New Roman" w:cs="Times New Roman"/>
          <w:b/>
          <w:spacing w:val="-9"/>
          <w:sz w:val="24"/>
          <w:szCs w:val="24"/>
        </w:rPr>
        <w:t>являются:</w:t>
      </w:r>
    </w:p>
    <w:p w:rsidR="00BA4B08" w:rsidRPr="00B72AE9" w:rsidRDefault="00BA4B08" w:rsidP="00844928">
      <w:pPr>
        <w:shd w:val="clear" w:color="auto" w:fill="FFFFFF"/>
        <w:spacing w:after="0" w:line="240" w:lineRule="auto"/>
        <w:ind w:left="-567" w:right="-284" w:firstLine="426"/>
        <w:jc w:val="both"/>
        <w:rPr>
          <w:rStyle w:val="FontStyle30"/>
          <w:sz w:val="24"/>
          <w:szCs w:val="24"/>
        </w:rPr>
      </w:pPr>
      <w:r w:rsidRPr="00B72AE9">
        <w:rPr>
          <w:rStyle w:val="FontStyle30"/>
          <w:sz w:val="24"/>
          <w:szCs w:val="24"/>
        </w:rPr>
        <w:t>химические вещества и материалы;</w:t>
      </w:r>
      <w:r w:rsidR="00B32B3F" w:rsidRPr="00B72AE9">
        <w:rPr>
          <w:rStyle w:val="FontStyle30"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методы и приборы определения состава и свойства веществ и материалов;</w:t>
      </w:r>
      <w:r w:rsidR="00B32B3F" w:rsidRPr="00B72AE9">
        <w:rPr>
          <w:rStyle w:val="FontStyle30"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оборудование, технологические процессы и промышленные системы получения веществ, материалов, изделий, а также системы управления ими и регулирования;</w:t>
      </w:r>
      <w:r w:rsidR="00B32B3F" w:rsidRPr="00B72AE9">
        <w:rPr>
          <w:rStyle w:val="FontStyle30"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 xml:space="preserve">методы и </w:t>
      </w:r>
      <w:r w:rsidRPr="00B72AE9">
        <w:rPr>
          <w:rStyle w:val="FontStyle30"/>
          <w:sz w:val="24"/>
          <w:szCs w:val="24"/>
        </w:rPr>
        <w:lastRenderedPageBreak/>
        <w:t>средства оценки состояния окружающей среды и защиты ее от влияния промышленного производства, энергетики и транспорта.</w:t>
      </w:r>
    </w:p>
    <w:p w:rsidR="00BA4B08" w:rsidRPr="00B72AE9" w:rsidRDefault="00BA4B08" w:rsidP="00844928">
      <w:pPr>
        <w:spacing w:after="0" w:line="240" w:lineRule="auto"/>
        <w:ind w:left="-567" w:righ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AE9">
        <w:rPr>
          <w:rFonts w:ascii="Times New Roman" w:hAnsi="Times New Roman" w:cs="Times New Roman"/>
          <w:b/>
          <w:sz w:val="24"/>
          <w:szCs w:val="24"/>
        </w:rPr>
        <w:t>Виды профессиональной деятельности выпускника</w:t>
      </w:r>
      <w:r w:rsidR="002322A3" w:rsidRPr="00B72A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22A3" w:rsidRPr="00B72AE9">
        <w:rPr>
          <w:rFonts w:ascii="Times New Roman" w:hAnsi="Times New Roman" w:cs="Times New Roman"/>
          <w:b/>
          <w:spacing w:val="-9"/>
          <w:sz w:val="24"/>
          <w:szCs w:val="24"/>
        </w:rPr>
        <w:t>являются:</w:t>
      </w:r>
    </w:p>
    <w:p w:rsidR="00BA4B08" w:rsidRPr="00B72AE9" w:rsidRDefault="00BA4B08" w:rsidP="00844928">
      <w:pPr>
        <w:pStyle w:val="Style27"/>
        <w:widowControl/>
        <w:spacing w:before="10"/>
        <w:ind w:left="-567" w:right="-284" w:firstLine="426"/>
        <w:rPr>
          <w:rStyle w:val="FontStyle30"/>
          <w:i/>
          <w:iCs/>
          <w:sz w:val="24"/>
          <w:szCs w:val="24"/>
        </w:rPr>
      </w:pPr>
      <w:r w:rsidRPr="00B72AE9">
        <w:rPr>
          <w:b/>
        </w:rPr>
        <w:t xml:space="preserve">а) </w:t>
      </w:r>
      <w:r w:rsidRPr="00B72AE9">
        <w:rPr>
          <w:rStyle w:val="FontStyle32"/>
          <w:b/>
          <w:sz w:val="24"/>
          <w:szCs w:val="24"/>
        </w:rPr>
        <w:t>производственно-технологическая деятельность:</w:t>
      </w:r>
      <w:r w:rsidR="00B32B3F" w:rsidRPr="00B72AE9">
        <w:rPr>
          <w:rStyle w:val="FontStyle32"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организация рабочих мест, их техническое оснащение, размещение технологического оборудования;</w:t>
      </w:r>
      <w:r w:rsidR="007D1DDB" w:rsidRPr="00B72AE9">
        <w:rPr>
          <w:rStyle w:val="FontStyle30"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организация входного контроля сырья и материалов;</w:t>
      </w:r>
      <w:r w:rsidR="007D1DDB" w:rsidRPr="00B72AE9">
        <w:rPr>
          <w:rStyle w:val="FontStyle30"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контроль за соблюдением технологической дисциплины;</w:t>
      </w:r>
      <w:r w:rsidR="007D1DDB" w:rsidRPr="00B72AE9">
        <w:rPr>
          <w:rStyle w:val="FontStyle30"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контроль качества выпускаемой продукции с использованием типовых методов;</w:t>
      </w:r>
    </w:p>
    <w:p w:rsidR="00BA4B08" w:rsidRPr="00B72AE9" w:rsidRDefault="00BA4B08" w:rsidP="00844928">
      <w:pPr>
        <w:pStyle w:val="Style27"/>
        <w:widowControl/>
        <w:ind w:left="-567" w:right="-284" w:firstLine="426"/>
        <w:jc w:val="both"/>
        <w:rPr>
          <w:rStyle w:val="FontStyle30"/>
          <w:i/>
          <w:iCs/>
          <w:sz w:val="24"/>
          <w:szCs w:val="24"/>
        </w:rPr>
      </w:pPr>
      <w:r w:rsidRPr="00B72AE9">
        <w:rPr>
          <w:b/>
        </w:rPr>
        <w:t xml:space="preserve">б) </w:t>
      </w:r>
      <w:r w:rsidRPr="00B72AE9">
        <w:rPr>
          <w:rStyle w:val="FontStyle32"/>
          <w:b/>
          <w:sz w:val="24"/>
          <w:szCs w:val="24"/>
        </w:rPr>
        <w:t>научно-исследовательская деятельность:</w:t>
      </w:r>
      <w:r w:rsidR="007D1DDB" w:rsidRPr="00B72AE9">
        <w:rPr>
          <w:rStyle w:val="FontStyle32"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изучение научно-технической информации, отечественного и зарубежного опыта по тематике исследования;</w:t>
      </w:r>
      <w:r w:rsidR="007D1DDB" w:rsidRPr="00B72AE9">
        <w:rPr>
          <w:rStyle w:val="FontStyle30"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проведение экспериментов по заданной методи</w:t>
      </w:r>
      <w:r w:rsidR="007D1DDB" w:rsidRPr="00B72AE9">
        <w:rPr>
          <w:rStyle w:val="FontStyle30"/>
          <w:sz w:val="24"/>
          <w:szCs w:val="24"/>
        </w:rPr>
        <w:t xml:space="preserve">ке, составление описания </w:t>
      </w:r>
      <w:r w:rsidRPr="00B72AE9">
        <w:rPr>
          <w:rStyle w:val="FontStyle30"/>
          <w:sz w:val="24"/>
          <w:szCs w:val="24"/>
        </w:rPr>
        <w:t>проводимых исследований и анализ их результатов;</w:t>
      </w:r>
      <w:r w:rsidR="007D1DDB" w:rsidRPr="00B72AE9">
        <w:rPr>
          <w:rStyle w:val="FontStyle30"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подготовка данных для составления обзоров, отчетов и научных публикаций;</w:t>
      </w:r>
      <w:r w:rsidR="007D1DDB" w:rsidRPr="00B72AE9">
        <w:rPr>
          <w:rStyle w:val="FontStyle30"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составление отчета по выполненному заданию, участие во внедрении результатов исследований и разработок;</w:t>
      </w:r>
      <w:r w:rsidR="007D1DDB" w:rsidRPr="00B72AE9">
        <w:rPr>
          <w:rStyle w:val="FontStyle30"/>
          <w:sz w:val="24"/>
          <w:szCs w:val="24"/>
        </w:rPr>
        <w:t xml:space="preserve"> выполне</w:t>
      </w:r>
      <w:r w:rsidRPr="00B72AE9">
        <w:rPr>
          <w:rStyle w:val="FontStyle30"/>
          <w:sz w:val="24"/>
          <w:szCs w:val="24"/>
        </w:rPr>
        <w:t>ние мероприятий по защите объектов интеллектуальной собственности и результатов исследований и разработок как коммерческой тайны предприятия;</w:t>
      </w:r>
    </w:p>
    <w:p w:rsidR="00BA4B08" w:rsidRPr="00201705" w:rsidRDefault="00BA4B08" w:rsidP="00844928">
      <w:pPr>
        <w:pStyle w:val="Style10"/>
        <w:widowControl/>
        <w:spacing w:line="240" w:lineRule="auto"/>
        <w:ind w:left="-567" w:right="-284" w:firstLine="426"/>
        <w:rPr>
          <w:rStyle w:val="FontStyle30"/>
          <w:b/>
          <w:i/>
          <w:iCs/>
          <w:sz w:val="24"/>
          <w:szCs w:val="24"/>
        </w:rPr>
      </w:pPr>
      <w:r w:rsidRPr="00201705">
        <w:rPr>
          <w:b/>
        </w:rPr>
        <w:t xml:space="preserve">в) </w:t>
      </w:r>
      <w:r w:rsidRPr="00201705">
        <w:rPr>
          <w:rStyle w:val="FontStyle32"/>
          <w:b/>
          <w:sz w:val="24"/>
          <w:szCs w:val="24"/>
        </w:rPr>
        <w:t>организационно-управленческая деятельность:</w:t>
      </w:r>
      <w:r w:rsidR="00201705">
        <w:rPr>
          <w:rStyle w:val="FontStyle32"/>
          <w:b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составление технической документации (графиков работ, инструкций, планов, смет, заявок на материалы и оборудование), а также составление отчетности по утвержденным формам;</w:t>
      </w:r>
      <w:r w:rsidR="00B86043" w:rsidRPr="00B72AE9">
        <w:rPr>
          <w:rStyle w:val="FontStyle30"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выполнение работ по стандартизации и подготовке к сертификации технических средств, систем, процессов, оборудования и материалов;</w:t>
      </w:r>
      <w:r w:rsidR="00B86043" w:rsidRPr="00B72AE9">
        <w:rPr>
          <w:rStyle w:val="FontStyle30"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организация работы коллектива в условиях действующего производства;</w:t>
      </w:r>
      <w:r w:rsidR="00B86043" w:rsidRPr="00B72AE9">
        <w:rPr>
          <w:rStyle w:val="FontStyle30"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планирование работы персонала и фондов оплаты труда;</w:t>
      </w:r>
      <w:r w:rsidR="00B86043" w:rsidRPr="00B72AE9">
        <w:rPr>
          <w:rStyle w:val="FontStyle30"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планирование и выполнение мероприятий по предупреждению производственного травматизма, профессиональных заболеваний и экологических нарушений;</w:t>
      </w:r>
    </w:p>
    <w:p w:rsidR="00BA4B08" w:rsidRPr="00201705" w:rsidRDefault="00BA4B08" w:rsidP="00844928">
      <w:pPr>
        <w:pStyle w:val="Style27"/>
        <w:widowControl/>
        <w:spacing w:before="5"/>
        <w:ind w:left="-567" w:right="-284" w:firstLine="426"/>
        <w:jc w:val="both"/>
        <w:rPr>
          <w:rStyle w:val="FontStyle30"/>
          <w:b/>
          <w:i/>
          <w:iCs/>
          <w:sz w:val="24"/>
          <w:szCs w:val="24"/>
        </w:rPr>
      </w:pPr>
      <w:r w:rsidRPr="00201705">
        <w:rPr>
          <w:rStyle w:val="FontStyle32"/>
          <w:b/>
          <w:i w:val="0"/>
          <w:sz w:val="24"/>
          <w:szCs w:val="24"/>
        </w:rPr>
        <w:t>г)</w:t>
      </w:r>
      <w:r w:rsidRPr="00201705">
        <w:rPr>
          <w:rStyle w:val="FontStyle32"/>
          <w:b/>
          <w:sz w:val="24"/>
          <w:szCs w:val="24"/>
        </w:rPr>
        <w:t xml:space="preserve"> проектная деятельность:</w:t>
      </w:r>
      <w:r w:rsidR="00201705">
        <w:rPr>
          <w:rStyle w:val="FontStyle32"/>
          <w:b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сбор и анализ информационных исходных данных для проектирования технологических процессов и установок</w:t>
      </w:r>
      <w:r w:rsidR="00B86043" w:rsidRPr="00B72AE9">
        <w:rPr>
          <w:rStyle w:val="FontStyle30"/>
          <w:sz w:val="24"/>
          <w:szCs w:val="24"/>
        </w:rPr>
        <w:t xml:space="preserve"> с целью развития производства</w:t>
      </w:r>
      <w:r w:rsidRPr="00B72AE9">
        <w:rPr>
          <w:rStyle w:val="FontStyle30"/>
          <w:sz w:val="24"/>
          <w:szCs w:val="24"/>
        </w:rPr>
        <w:t>;</w:t>
      </w:r>
      <w:r w:rsidR="00B86043" w:rsidRPr="00B72AE9">
        <w:rPr>
          <w:rStyle w:val="FontStyle30"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расчет и проектирование отдельных стадий технологического процесса с использованием стандартных средств автоматизации проектирования;</w:t>
      </w:r>
      <w:r w:rsidR="00B86043" w:rsidRPr="00B72AE9">
        <w:rPr>
          <w:rStyle w:val="FontStyle30"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участие в разработке проектной и рабочей технической документации;</w:t>
      </w:r>
      <w:r w:rsidR="00B86043" w:rsidRPr="00B72AE9">
        <w:rPr>
          <w:rStyle w:val="FontStyle30"/>
          <w:sz w:val="24"/>
          <w:szCs w:val="24"/>
        </w:rPr>
        <w:t xml:space="preserve"> </w:t>
      </w:r>
      <w:r w:rsidRPr="00B72AE9">
        <w:rPr>
          <w:rStyle w:val="FontStyle30"/>
          <w:sz w:val="24"/>
          <w:szCs w:val="24"/>
        </w:rPr>
        <w:t>контроль соответствия разрабатываемых проектов и технической документации стандартам, техническим условиям и другим нормативным документам.</w:t>
      </w:r>
    </w:p>
    <w:p w:rsidR="00BA4B08" w:rsidRPr="00B72AE9" w:rsidRDefault="00BA4B08" w:rsidP="00844928">
      <w:pPr>
        <w:spacing w:after="0" w:line="240" w:lineRule="auto"/>
        <w:ind w:left="-567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15E" w:rsidRPr="00B72AE9" w:rsidRDefault="00F8015E" w:rsidP="00844928">
      <w:pPr>
        <w:spacing w:after="0" w:line="240" w:lineRule="auto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Трудоустройство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бакалавров профиля: </w:t>
      </w:r>
      <w:r w:rsidR="00854653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«Технология химической переработки древесины»: на </w:t>
      </w:r>
      <w:r w:rsidR="00875E0D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промышленных </w:t>
      </w:r>
      <w:r w:rsidR="00854653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предприятиях целлюлозно-бумажной промышленности и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разнообразных </w:t>
      </w:r>
      <w:r w:rsidR="00854653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предприятиях </w:t>
      </w:r>
      <w:r w:rsidR="00B901C2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химической, ресурсо</w:t>
      </w:r>
      <w:r w:rsidR="00854653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-доб</w:t>
      </w:r>
      <w:r w:rsidR="006E3DCD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ывающей</w:t>
      </w:r>
      <w:r w:rsidR="00854653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перерабатывающей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</w:t>
      </w:r>
      <w:r w:rsidR="006E3DCD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эксплуатационных </w:t>
      </w:r>
      <w:r w:rsidR="006E3DCD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415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проектных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организациях</w:t>
      </w:r>
      <w:r w:rsidR="006E3DCD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6E3DCD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E0D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мастеров </w:t>
      </w:r>
      <w:r w:rsidR="00097743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смены, технологов</w:t>
      </w:r>
      <w:r w:rsidR="00875E0D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</w:t>
      </w:r>
      <w:r w:rsidR="00FB1415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75E0D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875E0D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</w:t>
      </w:r>
      <w:r w:rsidR="00875E0D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</w:t>
      </w:r>
      <w:r w:rsidR="00875E0D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и </w:t>
      </w:r>
      <w:r w:rsidR="00FB1415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руководителей </w:t>
      </w:r>
      <w:r w:rsidR="00875E0D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технологических отделов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415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химических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предприятий</w:t>
      </w:r>
      <w:r w:rsidR="00B90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Стартовая зарплата в Поволжском регионе </w:t>
      </w:r>
      <w:r w:rsidR="00FB1415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специалиста-технолога</w:t>
      </w:r>
      <w:r w:rsidR="00085EA7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минимальным опытом — около </w:t>
      </w:r>
      <w:r w:rsidR="00085EA7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 в месяц. В перспективе</w:t>
      </w:r>
      <w:r w:rsidR="00085EA7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085EA7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рост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EA7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445A1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соответствующее повышение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зарплат</w:t>
      </w:r>
      <w:r w:rsidR="00085EA7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4B08" w:rsidRPr="00B72AE9" w:rsidRDefault="00BA4B08" w:rsidP="00844928">
      <w:pPr>
        <w:spacing w:after="0" w:line="240" w:lineRule="auto"/>
        <w:ind w:left="-567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69D" w:rsidRPr="00B72AE9" w:rsidRDefault="0088369D" w:rsidP="00844928">
      <w:pPr>
        <w:tabs>
          <w:tab w:val="left" w:pos="1134"/>
          <w:tab w:val="right" w:leader="underscore" w:pos="9639"/>
        </w:tabs>
        <w:spacing w:after="0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C2D" w:rsidRDefault="00861C2D" w:rsidP="00844928">
      <w:pPr>
        <w:pStyle w:val="1"/>
        <w:spacing w:before="0" w:beforeAutospacing="0" w:after="0" w:afterAutospacing="0"/>
        <w:ind w:left="-567" w:right="-284"/>
        <w:jc w:val="center"/>
        <w:rPr>
          <w:sz w:val="28"/>
          <w:szCs w:val="28"/>
        </w:rPr>
      </w:pPr>
    </w:p>
    <w:p w:rsidR="00861C2D" w:rsidRDefault="00861C2D" w:rsidP="00844928">
      <w:pPr>
        <w:pStyle w:val="1"/>
        <w:spacing w:before="0" w:beforeAutospacing="0" w:after="0" w:afterAutospacing="0"/>
        <w:ind w:left="-567" w:right="-284"/>
        <w:jc w:val="center"/>
        <w:rPr>
          <w:sz w:val="28"/>
          <w:szCs w:val="28"/>
        </w:rPr>
      </w:pPr>
    </w:p>
    <w:p w:rsidR="00861C2D" w:rsidRDefault="00861C2D" w:rsidP="00844928">
      <w:pPr>
        <w:pStyle w:val="1"/>
        <w:spacing w:before="0" w:beforeAutospacing="0" w:after="0" w:afterAutospacing="0"/>
        <w:ind w:left="-567" w:right="-284"/>
        <w:jc w:val="center"/>
        <w:rPr>
          <w:sz w:val="28"/>
          <w:szCs w:val="28"/>
        </w:rPr>
      </w:pPr>
    </w:p>
    <w:p w:rsidR="00861C2D" w:rsidRDefault="00861C2D" w:rsidP="00844928">
      <w:pPr>
        <w:pStyle w:val="1"/>
        <w:spacing w:before="0" w:beforeAutospacing="0" w:after="0" w:afterAutospacing="0"/>
        <w:ind w:left="-567" w:right="-284"/>
        <w:jc w:val="center"/>
        <w:rPr>
          <w:sz w:val="28"/>
          <w:szCs w:val="28"/>
        </w:rPr>
      </w:pPr>
    </w:p>
    <w:p w:rsidR="00861C2D" w:rsidRDefault="00861C2D" w:rsidP="00844928">
      <w:pPr>
        <w:pStyle w:val="1"/>
        <w:spacing w:before="0" w:beforeAutospacing="0" w:after="0" w:afterAutospacing="0"/>
        <w:ind w:left="-567" w:right="-284"/>
        <w:jc w:val="center"/>
        <w:rPr>
          <w:sz w:val="28"/>
          <w:szCs w:val="28"/>
        </w:rPr>
      </w:pPr>
    </w:p>
    <w:p w:rsidR="00201705" w:rsidRDefault="00201705" w:rsidP="00844928">
      <w:pPr>
        <w:pStyle w:val="1"/>
        <w:spacing w:before="0" w:beforeAutospacing="0" w:after="0" w:afterAutospacing="0"/>
        <w:ind w:left="-567" w:right="-284"/>
        <w:jc w:val="center"/>
        <w:rPr>
          <w:sz w:val="28"/>
          <w:szCs w:val="28"/>
        </w:rPr>
      </w:pPr>
    </w:p>
    <w:p w:rsidR="00201705" w:rsidRDefault="00201705" w:rsidP="00844928">
      <w:pPr>
        <w:pStyle w:val="1"/>
        <w:spacing w:before="0" w:beforeAutospacing="0" w:after="0" w:afterAutospacing="0"/>
        <w:ind w:left="-567" w:right="-284"/>
        <w:jc w:val="center"/>
        <w:rPr>
          <w:sz w:val="28"/>
          <w:szCs w:val="28"/>
        </w:rPr>
      </w:pPr>
    </w:p>
    <w:p w:rsidR="00201705" w:rsidRDefault="00201705" w:rsidP="00844928">
      <w:pPr>
        <w:pStyle w:val="1"/>
        <w:spacing w:before="0" w:beforeAutospacing="0" w:after="0" w:afterAutospacing="0"/>
        <w:ind w:left="-567" w:right="-284"/>
        <w:jc w:val="center"/>
        <w:rPr>
          <w:sz w:val="28"/>
          <w:szCs w:val="28"/>
        </w:rPr>
      </w:pPr>
    </w:p>
    <w:p w:rsidR="00201705" w:rsidRDefault="00201705" w:rsidP="00844928">
      <w:pPr>
        <w:pStyle w:val="1"/>
        <w:spacing w:before="0" w:beforeAutospacing="0" w:after="0" w:afterAutospacing="0"/>
        <w:ind w:left="-567" w:right="-284"/>
        <w:jc w:val="center"/>
        <w:rPr>
          <w:sz w:val="28"/>
          <w:szCs w:val="28"/>
        </w:rPr>
      </w:pPr>
    </w:p>
    <w:p w:rsidR="00201705" w:rsidRDefault="00201705" w:rsidP="00844928">
      <w:pPr>
        <w:pStyle w:val="1"/>
        <w:spacing w:before="0" w:beforeAutospacing="0" w:after="0" w:afterAutospacing="0"/>
        <w:ind w:left="-567" w:right="-284"/>
        <w:jc w:val="center"/>
        <w:rPr>
          <w:sz w:val="28"/>
          <w:szCs w:val="28"/>
        </w:rPr>
      </w:pPr>
    </w:p>
    <w:p w:rsidR="00844928" w:rsidRDefault="00844928" w:rsidP="00844928">
      <w:pPr>
        <w:pStyle w:val="1"/>
        <w:spacing w:before="0" w:beforeAutospacing="0" w:after="0" w:afterAutospacing="0"/>
        <w:ind w:left="-567" w:right="-284"/>
        <w:jc w:val="center"/>
        <w:rPr>
          <w:sz w:val="28"/>
          <w:szCs w:val="28"/>
        </w:rPr>
      </w:pPr>
    </w:p>
    <w:p w:rsidR="00844928" w:rsidRDefault="00844928" w:rsidP="00844928">
      <w:pPr>
        <w:pStyle w:val="1"/>
        <w:spacing w:before="0" w:beforeAutospacing="0" w:after="0" w:afterAutospacing="0"/>
        <w:ind w:left="-567" w:right="-284"/>
        <w:jc w:val="center"/>
        <w:rPr>
          <w:sz w:val="28"/>
          <w:szCs w:val="28"/>
        </w:rPr>
      </w:pPr>
    </w:p>
    <w:p w:rsidR="00844928" w:rsidRDefault="00844928" w:rsidP="00844928">
      <w:pPr>
        <w:pStyle w:val="1"/>
        <w:spacing w:before="0" w:beforeAutospacing="0" w:after="0" w:afterAutospacing="0"/>
        <w:ind w:left="-567" w:right="-284"/>
        <w:jc w:val="center"/>
        <w:rPr>
          <w:sz w:val="28"/>
          <w:szCs w:val="28"/>
        </w:rPr>
      </w:pPr>
    </w:p>
    <w:p w:rsidR="00B901C2" w:rsidRDefault="00861C2D" w:rsidP="00844928">
      <w:pPr>
        <w:pStyle w:val="1"/>
        <w:spacing w:before="0" w:beforeAutospacing="0" w:after="0" w:afterAutospacing="0"/>
        <w:ind w:left="-567" w:right="-284"/>
        <w:jc w:val="center"/>
        <w:rPr>
          <w:sz w:val="28"/>
          <w:szCs w:val="28"/>
        </w:rPr>
      </w:pPr>
      <w:r w:rsidRPr="00C85056">
        <w:rPr>
          <w:sz w:val="28"/>
          <w:szCs w:val="28"/>
        </w:rPr>
        <w:lastRenderedPageBreak/>
        <w:t xml:space="preserve">Направление </w:t>
      </w:r>
      <w:r w:rsidRPr="00CB5EE1">
        <w:rPr>
          <w:sz w:val="32"/>
          <w:szCs w:val="32"/>
        </w:rPr>
        <w:t>151900 «Конструкторско-технологическое обеспечение машиностроительных производств»</w:t>
      </w:r>
      <w:r>
        <w:rPr>
          <w:sz w:val="36"/>
          <w:szCs w:val="36"/>
        </w:rPr>
        <w:t xml:space="preserve"> </w:t>
      </w:r>
      <w:r w:rsidRPr="00926D39">
        <w:rPr>
          <w:sz w:val="36"/>
          <w:szCs w:val="36"/>
        </w:rPr>
        <w:t xml:space="preserve"> </w:t>
      </w:r>
      <w:r w:rsidRPr="00926D3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</w:p>
    <w:p w:rsidR="00861C2D" w:rsidRPr="00C85056" w:rsidRDefault="00861C2D" w:rsidP="00844928">
      <w:pPr>
        <w:pStyle w:val="1"/>
        <w:spacing w:before="0" w:beforeAutospacing="0" w:after="0" w:afterAutospacing="0"/>
        <w:ind w:left="-567" w:right="-284"/>
        <w:jc w:val="center"/>
        <w:rPr>
          <w:sz w:val="36"/>
          <w:szCs w:val="36"/>
        </w:rPr>
      </w:pPr>
      <w:r>
        <w:rPr>
          <w:sz w:val="28"/>
          <w:szCs w:val="28"/>
        </w:rPr>
        <w:t>(</w:t>
      </w:r>
      <w:r w:rsidRPr="00926D39">
        <w:rPr>
          <w:b w:val="0"/>
          <w:sz w:val="28"/>
          <w:szCs w:val="28"/>
        </w:rPr>
        <w:t>Профиль подготовки бакалавра</w:t>
      </w:r>
      <w:r>
        <w:rPr>
          <w:b w:val="0"/>
          <w:sz w:val="28"/>
          <w:szCs w:val="28"/>
        </w:rPr>
        <w:t>:</w:t>
      </w:r>
      <w:r w:rsidRPr="00926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Pr="00926D39">
        <w:rPr>
          <w:b w:val="0"/>
          <w:sz w:val="28"/>
          <w:szCs w:val="28"/>
        </w:rPr>
        <w:t>Технология машиностроения</w:t>
      </w:r>
      <w:r>
        <w:rPr>
          <w:b w:val="0"/>
          <w:sz w:val="28"/>
          <w:szCs w:val="28"/>
        </w:rPr>
        <w:t>»)</w:t>
      </w:r>
      <w:r w:rsidR="00B901C2">
        <w:rPr>
          <w:b w:val="0"/>
          <w:sz w:val="28"/>
          <w:szCs w:val="28"/>
        </w:rPr>
        <w:t>.</w:t>
      </w:r>
    </w:p>
    <w:p w:rsidR="00861C2D" w:rsidRDefault="00861C2D" w:rsidP="00844928">
      <w:pPr>
        <w:pStyle w:val="2"/>
        <w:spacing w:before="0" w:line="240" w:lineRule="auto"/>
        <w:ind w:left="-567" w:right="-284"/>
        <w:jc w:val="both"/>
        <w:rPr>
          <w:rFonts w:ascii="Times New Roman" w:hAnsi="Times New Roman" w:cs="Times New Roman"/>
          <w:color w:val="auto"/>
        </w:rPr>
      </w:pPr>
    </w:p>
    <w:p w:rsidR="00861C2D" w:rsidRPr="00A81A79" w:rsidRDefault="00861C2D" w:rsidP="00844928">
      <w:pPr>
        <w:pStyle w:val="a6"/>
        <w:spacing w:before="0" w:beforeAutospacing="0" w:after="0" w:afterAutospacing="0"/>
        <w:ind w:left="-567" w:right="-284"/>
        <w:jc w:val="both"/>
      </w:pPr>
      <w:r w:rsidRPr="00A81A79">
        <w:t xml:space="preserve">        Квалификация выпускника - бакалавр техники и технологии. Нормативный срок освоения основной образовательной программы подготовки бакалавра по направлению 151900.62 «Конструкторско-технологическое обеспечение машиностроительных производств» («КТО») при очной форме обучения - 4 года.</w:t>
      </w:r>
    </w:p>
    <w:p w:rsidR="00861C2D" w:rsidRPr="00A81A79" w:rsidRDefault="00861C2D" w:rsidP="00844928">
      <w:pPr>
        <w:pStyle w:val="a6"/>
        <w:spacing w:before="0" w:beforeAutospacing="0" w:after="0" w:afterAutospacing="0"/>
        <w:ind w:left="-567" w:right="-284" w:firstLine="567"/>
        <w:jc w:val="both"/>
      </w:pPr>
      <w:r w:rsidRPr="00A81A79">
        <w:t>Все механизмы - от кухонных комбайнов до роботов, гоночных машин и космических кораблей - состоят из простых и сложных деталей. Для изготовления этих деталей сегодня требуется знание как традиционных, так и высоких технологий. Получить такие знания Вы сможете во время обучения по направлению 151900.62 «Конструкторско-технологическое обеспечение машиностроительных производств».</w:t>
      </w:r>
    </w:p>
    <w:p w:rsidR="00861C2D" w:rsidRPr="001F177F" w:rsidRDefault="00861C2D" w:rsidP="00844928">
      <w:pPr>
        <w:pStyle w:val="a6"/>
        <w:spacing w:before="0" w:beforeAutospacing="0" w:after="0" w:afterAutospacing="0"/>
        <w:ind w:left="-567" w:right="-284"/>
        <w:jc w:val="both"/>
      </w:pPr>
      <w:r w:rsidRPr="00A81A79">
        <w:t> </w:t>
      </w:r>
      <w:r w:rsidRPr="00097743">
        <w:rPr>
          <w:b/>
        </w:rPr>
        <w:t>Направление 151900.62</w:t>
      </w:r>
      <w:r w:rsidRPr="00A81A79">
        <w:t xml:space="preserve"> </w:t>
      </w:r>
      <w:r w:rsidRPr="00A81A79">
        <w:rPr>
          <w:rStyle w:val="a7"/>
          <w:rFonts w:eastAsiaTheme="majorEastAsia"/>
        </w:rPr>
        <w:t xml:space="preserve">«Конструкторско-технологическое обеспечение машиностроительных производств» </w:t>
      </w:r>
      <w:r w:rsidRPr="00A81A79">
        <w:t xml:space="preserve">связано с изучением действующих при изготовлении машин закономерностей для их использования в производстве новых деталей и машин заданного качества на основе </w:t>
      </w:r>
      <w:r w:rsidRPr="001F177F">
        <w:t>применения компьютерной техники и компьютерных систем автоматизированного проектирования.</w:t>
      </w:r>
    </w:p>
    <w:p w:rsidR="00861C2D" w:rsidRPr="00A81A79" w:rsidRDefault="00861C2D" w:rsidP="00844928">
      <w:pPr>
        <w:pStyle w:val="a6"/>
        <w:spacing w:before="0" w:beforeAutospacing="0" w:after="0" w:afterAutospacing="0"/>
        <w:ind w:left="-567" w:right="-284" w:firstLine="568"/>
        <w:jc w:val="both"/>
      </w:pPr>
      <w:r w:rsidRPr="00A81A79">
        <w:t xml:space="preserve"> В настоящее время коренным образом изменились требования к деятельности молодых специалистов в современном производстве. Распространение автоматизированного оборудования, управляемого от компьютера, появление систем автоматизированного проектирования и управления производством практически на всех машиностроительных предприятиях привело к тому, что создание новой техники, прогрессивных технологических процессов во всех отраслях деятельности опирается не только на фундаментальное техническое образование, но в большей степени на </w:t>
      </w:r>
      <w:r w:rsidRPr="00A81A79">
        <w:rPr>
          <w:u w:val="single"/>
        </w:rPr>
        <w:t>компьютерные технологии</w:t>
      </w:r>
      <w:r w:rsidRPr="00A81A79">
        <w:t>.</w:t>
      </w:r>
    </w:p>
    <w:p w:rsidR="00861C2D" w:rsidRPr="00A81A79" w:rsidRDefault="00861C2D" w:rsidP="00844928">
      <w:pPr>
        <w:pStyle w:val="a6"/>
        <w:spacing w:before="0" w:beforeAutospacing="0" w:after="0" w:afterAutospacing="0"/>
        <w:ind w:left="-567" w:right="-284"/>
        <w:jc w:val="both"/>
      </w:pPr>
      <w:r w:rsidRPr="00A81A79">
        <w:t xml:space="preserve">         Сегодня техническое образование актуально как никогда, и это не удивительно - производство восстанавливается, а там, где начинают что-либо производить, сразу же необходим человек, знающий, как это сделать. В отличие от юристов, экономистов и представителей других «популярных» профессий, в России уже в настоящее время ощущается острый дефицит технических специалистов. Для обеспечения конкурентоспособности своей продукции сегодня предприятиям необходимы специалисты, которые занимаются разработкой новых технологий и для привлечения таких кадров сегодня выделяются большие средства и предлагается достойный размер оплаты их интеллектуального труда.</w:t>
      </w:r>
    </w:p>
    <w:p w:rsidR="00861C2D" w:rsidRPr="00A81A79" w:rsidRDefault="00861C2D" w:rsidP="00844928">
      <w:pPr>
        <w:pStyle w:val="a6"/>
        <w:spacing w:before="0" w:beforeAutospacing="0" w:after="0" w:afterAutospacing="0"/>
        <w:ind w:left="-567" w:right="-284"/>
        <w:jc w:val="both"/>
      </w:pPr>
      <w:r w:rsidRPr="00A81A79">
        <w:t>   В рамках направления 151900.62 «Конструкторско-технологическое обеспечение машиностроительных производств» изучаются вопросы организации и управления производством. Бакалавры, подготовленные по направлению 151900.62, могут профессионально управлять своим делом, работать в качестве менеджера производства на крупных и малых предприятиях, в конструкторских бюро и научно-исследовательских институтах, организационных и управленческих структурах.</w:t>
      </w:r>
    </w:p>
    <w:p w:rsidR="00861C2D" w:rsidRPr="00A81A79" w:rsidRDefault="00861C2D" w:rsidP="00844928">
      <w:pPr>
        <w:pStyle w:val="a6"/>
        <w:spacing w:before="0" w:beforeAutospacing="0" w:after="240" w:afterAutospacing="0"/>
        <w:ind w:left="-567" w:right="-284"/>
        <w:jc w:val="both"/>
      </w:pPr>
      <w:r w:rsidRPr="00A81A79">
        <w:rPr>
          <w:rStyle w:val="a7"/>
          <w:rFonts w:eastAsiaTheme="majorEastAsia"/>
        </w:rPr>
        <w:t xml:space="preserve">          Выпускники по направлению 151900.62 </w:t>
      </w:r>
      <w:proofErr w:type="spellStart"/>
      <w:r w:rsidRPr="00A81A79">
        <w:rPr>
          <w:rStyle w:val="a7"/>
          <w:rFonts w:eastAsiaTheme="majorEastAsia"/>
        </w:rPr>
        <w:t>облад</w:t>
      </w:r>
      <w:r w:rsidR="00097743">
        <w:rPr>
          <w:rStyle w:val="a7"/>
          <w:rFonts w:eastAsiaTheme="majorEastAsia"/>
        </w:rPr>
        <w:t>ют</w:t>
      </w:r>
      <w:proofErr w:type="spellEnd"/>
      <w:r w:rsidRPr="00A81A79">
        <w:rPr>
          <w:rStyle w:val="a7"/>
          <w:rFonts w:eastAsiaTheme="majorEastAsia"/>
        </w:rPr>
        <w:t xml:space="preserve"> знаниями в области</w:t>
      </w:r>
      <w:r w:rsidRPr="00A81A79">
        <w:t xml:space="preserve"> создания новых и применения современных производственных процессов и технологий, методов проектирования, математического, физического и компьютерного моделирования; новых форм организации и управления производством; комплексной автоматизации производственных процессов, современных станков с числовым программным управлением и робототехнических систем; использования вычислительной техники для исследования, проектирования и управления технологическими процессами.</w:t>
      </w:r>
    </w:p>
    <w:p w:rsidR="00861C2D" w:rsidRPr="00844928" w:rsidRDefault="00201705" w:rsidP="0009774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 по направлению 151900 «Конструкторско-технологическое обеспечение машиностроительных производств» готовится к следующим видам профессиональной деятельности:</w:t>
      </w:r>
      <w:r w:rsidR="00844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1C2D" w:rsidRPr="00A81A79">
        <w:rPr>
          <w:rFonts w:ascii="Times New Roman" w:hAnsi="Times New Roman" w:cs="Times New Roman"/>
          <w:sz w:val="24"/>
          <w:szCs w:val="24"/>
        </w:rPr>
        <w:t>производственно-технологическая;</w:t>
      </w:r>
      <w:r w:rsidR="00844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1C2D" w:rsidRPr="00A81A79">
        <w:rPr>
          <w:rFonts w:ascii="Times New Roman" w:hAnsi="Times New Roman" w:cs="Times New Roman"/>
          <w:sz w:val="24"/>
          <w:szCs w:val="24"/>
        </w:rPr>
        <w:t>организационно-управленческая;</w:t>
      </w:r>
      <w:r w:rsidR="00844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1C2D" w:rsidRPr="00A81A79">
        <w:rPr>
          <w:rFonts w:ascii="Times New Roman" w:hAnsi="Times New Roman" w:cs="Times New Roman"/>
          <w:sz w:val="24"/>
          <w:szCs w:val="24"/>
        </w:rPr>
        <w:t>научно-исследовательская;</w:t>
      </w:r>
      <w:r w:rsidR="00844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1C2D" w:rsidRPr="00A81A79">
        <w:rPr>
          <w:rFonts w:ascii="Times New Roman" w:hAnsi="Times New Roman" w:cs="Times New Roman"/>
          <w:sz w:val="24"/>
          <w:szCs w:val="24"/>
        </w:rPr>
        <w:t>проектно-конструкторская</w:t>
      </w:r>
      <w:r w:rsidR="003F3DD8">
        <w:rPr>
          <w:rFonts w:ascii="Times New Roman" w:hAnsi="Times New Roman" w:cs="Times New Roman"/>
          <w:sz w:val="24"/>
          <w:szCs w:val="24"/>
        </w:rPr>
        <w:t>.</w:t>
      </w:r>
    </w:p>
    <w:p w:rsidR="00844928" w:rsidRPr="00844928" w:rsidRDefault="00844928" w:rsidP="00844928">
      <w:pPr>
        <w:pStyle w:val="a6"/>
        <w:spacing w:before="0" w:beforeAutospacing="0" w:after="0" w:afterAutospacing="0"/>
        <w:ind w:left="-567" w:right="-284"/>
        <w:jc w:val="center"/>
        <w:rPr>
          <w:b/>
        </w:rPr>
      </w:pPr>
      <w:r>
        <w:rPr>
          <w:b/>
        </w:rPr>
        <w:t>П</w:t>
      </w:r>
      <w:r w:rsidRPr="00844928">
        <w:rPr>
          <w:b/>
        </w:rPr>
        <w:t>роизводственно-технологическая</w:t>
      </w:r>
      <w:r w:rsidRPr="00A81A79">
        <w:rPr>
          <w:b/>
        </w:rPr>
        <w:t xml:space="preserve"> деятельность</w:t>
      </w:r>
      <w:r w:rsidRPr="00844928">
        <w:rPr>
          <w:b/>
        </w:rPr>
        <w:t>:</w:t>
      </w:r>
    </w:p>
    <w:p w:rsidR="00861C2D" w:rsidRPr="00A81A79" w:rsidRDefault="00844928" w:rsidP="00844928">
      <w:pPr>
        <w:pStyle w:val="a6"/>
        <w:spacing w:before="0" w:beforeAutospacing="0" w:after="0" w:afterAutospacing="0"/>
        <w:ind w:left="-567" w:right="-284"/>
        <w:jc w:val="both"/>
      </w:pPr>
      <w:r>
        <w:t xml:space="preserve">   -</w:t>
      </w:r>
      <w:r w:rsidR="00861C2D" w:rsidRPr="00A81A79">
        <w:t>разработка и внедрение оптимальных технологий изготовления изделий;</w:t>
      </w:r>
    </w:p>
    <w:p w:rsidR="00861C2D" w:rsidRPr="00A81A79" w:rsidRDefault="00844928" w:rsidP="0084492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861C2D" w:rsidRPr="00A81A79">
        <w:rPr>
          <w:rFonts w:ascii="Times New Roman" w:hAnsi="Times New Roman" w:cs="Times New Roman"/>
          <w:sz w:val="24"/>
          <w:szCs w:val="24"/>
        </w:rPr>
        <w:t>использование информационных технологий при изготовлении изделий;</w:t>
      </w:r>
    </w:p>
    <w:p w:rsidR="00861C2D" w:rsidRPr="00A81A79" w:rsidRDefault="00844928" w:rsidP="0084492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-</w:t>
      </w:r>
      <w:r w:rsidR="00861C2D" w:rsidRPr="00A81A79">
        <w:rPr>
          <w:rFonts w:ascii="Times New Roman" w:hAnsi="Times New Roman" w:cs="Times New Roman"/>
          <w:sz w:val="24"/>
          <w:szCs w:val="24"/>
        </w:rPr>
        <w:t>организация и эффективное осуществление контроля качества материалов, технологических процессов, готовой продукции;</w:t>
      </w:r>
    </w:p>
    <w:p w:rsidR="00861C2D" w:rsidRPr="00A81A79" w:rsidRDefault="00844928" w:rsidP="0084492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861C2D" w:rsidRPr="00A81A79">
        <w:rPr>
          <w:rFonts w:ascii="Times New Roman" w:hAnsi="Times New Roman" w:cs="Times New Roman"/>
          <w:sz w:val="24"/>
          <w:szCs w:val="24"/>
        </w:rPr>
        <w:t>эффективное использование материалов, оборудования, инструментов, технологической оснастки, средств автоматизации, алгоритмов</w:t>
      </w:r>
      <w:r w:rsidR="000901A4">
        <w:rPr>
          <w:rFonts w:ascii="Times New Roman" w:hAnsi="Times New Roman" w:cs="Times New Roman"/>
          <w:sz w:val="24"/>
          <w:szCs w:val="24"/>
        </w:rPr>
        <w:t>,</w:t>
      </w:r>
      <w:r w:rsidR="00861C2D" w:rsidRPr="00A81A79">
        <w:rPr>
          <w:rFonts w:ascii="Times New Roman" w:hAnsi="Times New Roman" w:cs="Times New Roman"/>
          <w:sz w:val="24"/>
          <w:szCs w:val="24"/>
        </w:rPr>
        <w:t xml:space="preserve"> программ выбора и расчетов параметров технологических процессов;</w:t>
      </w:r>
    </w:p>
    <w:p w:rsidR="00861C2D" w:rsidRPr="00A81A79" w:rsidRDefault="00844928" w:rsidP="0084492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0901A4">
        <w:rPr>
          <w:rFonts w:ascii="Times New Roman" w:hAnsi="Times New Roman" w:cs="Times New Roman"/>
          <w:sz w:val="24"/>
          <w:szCs w:val="24"/>
        </w:rPr>
        <w:t xml:space="preserve">выбор материалов, </w:t>
      </w:r>
      <w:r w:rsidR="00861C2D" w:rsidRPr="00A81A79">
        <w:rPr>
          <w:rFonts w:ascii="Times New Roman" w:hAnsi="Times New Roman" w:cs="Times New Roman"/>
          <w:sz w:val="24"/>
          <w:szCs w:val="24"/>
        </w:rPr>
        <w:t>оборудования и других средств технологического оснащения и автоматизации для реализации производственных и технологических процессов;</w:t>
      </w:r>
    </w:p>
    <w:p w:rsidR="00861C2D" w:rsidRPr="00A81A79" w:rsidRDefault="00844928" w:rsidP="0084492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861C2D" w:rsidRPr="00A81A79">
        <w:rPr>
          <w:rFonts w:ascii="Times New Roman" w:hAnsi="Times New Roman" w:cs="Times New Roman"/>
          <w:sz w:val="24"/>
          <w:szCs w:val="24"/>
        </w:rPr>
        <w:t>метрологическая поверка основных средств измерения показателей качества выпускаемой продукции;</w:t>
      </w:r>
    </w:p>
    <w:p w:rsidR="00861C2D" w:rsidRPr="00A81A79" w:rsidRDefault="00844928" w:rsidP="0084492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861C2D" w:rsidRPr="00A81A79">
        <w:rPr>
          <w:rFonts w:ascii="Times New Roman" w:hAnsi="Times New Roman" w:cs="Times New Roman"/>
          <w:sz w:val="24"/>
          <w:szCs w:val="24"/>
        </w:rPr>
        <w:t>стандартизация и сертификация технологических процессов, средств технологического оснащения и автоматизации, выпускаемой продукции.</w:t>
      </w:r>
    </w:p>
    <w:p w:rsidR="00861C2D" w:rsidRPr="00A81A79" w:rsidRDefault="00861C2D" w:rsidP="00844928">
      <w:pPr>
        <w:pStyle w:val="a6"/>
        <w:spacing w:before="0" w:beforeAutospacing="0" w:after="0" w:afterAutospacing="0"/>
        <w:ind w:left="-567" w:right="-284"/>
        <w:jc w:val="center"/>
        <w:rPr>
          <w:b/>
        </w:rPr>
      </w:pPr>
      <w:r w:rsidRPr="00A81A79">
        <w:rPr>
          <w:b/>
        </w:rPr>
        <w:t>Организационно-управленческая деятельность:</w:t>
      </w:r>
    </w:p>
    <w:p w:rsidR="00861C2D" w:rsidRPr="00A81A79" w:rsidRDefault="003F3DD8" w:rsidP="0084492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861C2D" w:rsidRPr="00A81A79">
        <w:rPr>
          <w:rFonts w:ascii="Times New Roman" w:hAnsi="Times New Roman" w:cs="Times New Roman"/>
          <w:sz w:val="24"/>
          <w:szCs w:val="24"/>
        </w:rPr>
        <w:t>организация работы коллектива исполнителей, принятие управленческих решений в условиях различных мнений;</w:t>
      </w:r>
    </w:p>
    <w:p w:rsidR="00861C2D" w:rsidRPr="00A81A79" w:rsidRDefault="003F3DD8" w:rsidP="0084492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861C2D" w:rsidRPr="00A81A79">
        <w:rPr>
          <w:rFonts w:ascii="Times New Roman" w:hAnsi="Times New Roman" w:cs="Times New Roman"/>
          <w:sz w:val="24"/>
          <w:szCs w:val="24"/>
        </w:rPr>
        <w:t>организация выбора технологий, инструментальных средств и средств вычислительной техники при реализация процессов проектирования, изготовления, технического диагностирования и промышленных испытаний изделий;</w:t>
      </w:r>
    </w:p>
    <w:p w:rsidR="00861C2D" w:rsidRPr="00A81A79" w:rsidRDefault="003F3DD8" w:rsidP="0084492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861C2D" w:rsidRPr="00A81A79">
        <w:rPr>
          <w:rFonts w:ascii="Times New Roman" w:hAnsi="Times New Roman" w:cs="Times New Roman"/>
          <w:sz w:val="24"/>
          <w:szCs w:val="24"/>
        </w:rPr>
        <w:t>оценка производственных и непроизводственных затрат на обеспечение требуемого качества продукции;</w:t>
      </w:r>
    </w:p>
    <w:p w:rsidR="00861C2D" w:rsidRPr="00A81A79" w:rsidRDefault="003F3DD8" w:rsidP="0084492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861C2D" w:rsidRPr="00A81A79">
        <w:rPr>
          <w:rFonts w:ascii="Times New Roman" w:hAnsi="Times New Roman" w:cs="Times New Roman"/>
          <w:sz w:val="24"/>
          <w:szCs w:val="24"/>
        </w:rPr>
        <w:t>обучение персонала в рамках принятой организации процесса разработки или производства изделий.</w:t>
      </w:r>
    </w:p>
    <w:p w:rsidR="00861C2D" w:rsidRPr="00A81A79" w:rsidRDefault="00861C2D" w:rsidP="00844928">
      <w:pPr>
        <w:pStyle w:val="a6"/>
        <w:spacing w:before="0" w:beforeAutospacing="0" w:after="0" w:afterAutospacing="0"/>
        <w:ind w:left="-567" w:right="-284"/>
        <w:jc w:val="center"/>
        <w:rPr>
          <w:b/>
        </w:rPr>
      </w:pPr>
      <w:r w:rsidRPr="00A81A79">
        <w:rPr>
          <w:b/>
        </w:rPr>
        <w:t>Научно-исследовательская деятельность:</w:t>
      </w:r>
    </w:p>
    <w:p w:rsidR="00861C2D" w:rsidRPr="00A81A79" w:rsidRDefault="003F3DD8" w:rsidP="0084492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861C2D" w:rsidRPr="00A81A79">
        <w:rPr>
          <w:rFonts w:ascii="Times New Roman" w:hAnsi="Times New Roman" w:cs="Times New Roman"/>
          <w:sz w:val="24"/>
          <w:szCs w:val="24"/>
        </w:rPr>
        <w:t>диагностика состояния и динамики объектов деятельности (технологических процессов, оборудования, средств технологического оснащения, автоматизации и управления) с использованием необходимых методов и средств анализа;</w:t>
      </w:r>
    </w:p>
    <w:p w:rsidR="00861C2D" w:rsidRPr="00A81A79" w:rsidRDefault="003F3DD8" w:rsidP="0084492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861C2D" w:rsidRPr="00A81A79">
        <w:rPr>
          <w:rFonts w:ascii="Times New Roman" w:hAnsi="Times New Roman" w:cs="Times New Roman"/>
          <w:sz w:val="24"/>
          <w:szCs w:val="24"/>
        </w:rPr>
        <w:t>создание математических и физических моделей процессов и систем, средств автоматизации и управления;</w:t>
      </w:r>
    </w:p>
    <w:p w:rsidR="00861C2D" w:rsidRPr="00A81A79" w:rsidRDefault="003F3DD8" w:rsidP="0084492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861C2D" w:rsidRPr="00A81A79">
        <w:rPr>
          <w:rFonts w:ascii="Times New Roman" w:hAnsi="Times New Roman" w:cs="Times New Roman"/>
          <w:sz w:val="24"/>
          <w:szCs w:val="24"/>
        </w:rPr>
        <w:t>планирование эксперимента и использование методик математической обработки результатов;</w:t>
      </w:r>
    </w:p>
    <w:p w:rsidR="00861C2D" w:rsidRPr="00A81A79" w:rsidRDefault="00861C2D" w:rsidP="0084492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A81A79">
        <w:rPr>
          <w:rFonts w:ascii="Times New Roman" w:hAnsi="Times New Roman" w:cs="Times New Roman"/>
          <w:sz w:val="24"/>
          <w:szCs w:val="24"/>
        </w:rPr>
        <w:t>использование информационных технологий и технических средств при разработке новых технологий и изделий машиностроения.</w:t>
      </w:r>
    </w:p>
    <w:p w:rsidR="00861C2D" w:rsidRPr="00A81A79" w:rsidRDefault="00861C2D" w:rsidP="00844928">
      <w:pPr>
        <w:pStyle w:val="a6"/>
        <w:spacing w:before="0" w:beforeAutospacing="0" w:after="0" w:afterAutospacing="0"/>
        <w:ind w:left="-567" w:right="-284"/>
        <w:jc w:val="center"/>
        <w:rPr>
          <w:b/>
        </w:rPr>
      </w:pPr>
      <w:r w:rsidRPr="00A81A79">
        <w:rPr>
          <w:b/>
        </w:rPr>
        <w:t>Проектно-конструкторская деятельность:</w:t>
      </w:r>
    </w:p>
    <w:p w:rsidR="00861C2D" w:rsidRPr="00A81A79" w:rsidRDefault="003F3DD8" w:rsidP="0084492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861C2D" w:rsidRPr="00A81A79">
        <w:rPr>
          <w:rFonts w:ascii="Times New Roman" w:hAnsi="Times New Roman" w:cs="Times New Roman"/>
          <w:sz w:val="24"/>
          <w:szCs w:val="24"/>
        </w:rPr>
        <w:t>формулирование целей и задач проекта (программы), выявление приоритетов решения задач с учетом нравственных аспектов деятельности;</w:t>
      </w:r>
    </w:p>
    <w:p w:rsidR="00861C2D" w:rsidRPr="00A81A79" w:rsidRDefault="003F3DD8" w:rsidP="00844928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861C2D" w:rsidRPr="00A81A79">
        <w:rPr>
          <w:rFonts w:ascii="Times New Roman" w:hAnsi="Times New Roman" w:cs="Times New Roman"/>
          <w:sz w:val="24"/>
          <w:szCs w:val="24"/>
        </w:rPr>
        <w:t>разработка обобщённых вариантов решения проблем, анализ вариантов и выбор оптимального, планирование реализации проектов и прогнозирование последствий их реализации, нахождение компромиссных решений;</w:t>
      </w:r>
    </w:p>
    <w:p w:rsidR="00A17F35" w:rsidRDefault="003F3DD8" w:rsidP="00A17F3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861C2D" w:rsidRPr="00A81A79">
        <w:rPr>
          <w:rFonts w:ascii="Times New Roman" w:hAnsi="Times New Roman" w:cs="Times New Roman"/>
          <w:sz w:val="24"/>
          <w:szCs w:val="24"/>
        </w:rPr>
        <w:t>разработка проектов изделий с учетом их механических, технологических, конструкторских, эксплуатационных, эстетических, экономических и управленческих характеристик;</w:t>
      </w:r>
      <w:r w:rsidR="00A17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C2D" w:rsidRPr="00A81A79" w:rsidRDefault="00A17F35" w:rsidP="00A17F3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861C2D" w:rsidRPr="00A81A79">
        <w:rPr>
          <w:rFonts w:ascii="Times New Roman" w:hAnsi="Times New Roman" w:cs="Times New Roman"/>
          <w:sz w:val="24"/>
          <w:szCs w:val="24"/>
        </w:rPr>
        <w:t>использование информационных технологий при проектировании изделий.</w:t>
      </w:r>
      <w:r w:rsidR="00861C2D" w:rsidRPr="00A81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61C2D" w:rsidRDefault="00861C2D" w:rsidP="00844928">
      <w:pPr>
        <w:spacing w:after="0" w:line="240" w:lineRule="auto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Трудоустройство</w:t>
      </w:r>
      <w:r w:rsidRPr="00A81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бакалавров профиля «</w:t>
      </w:r>
      <w:r w:rsidRPr="00A81A79">
        <w:rPr>
          <w:rFonts w:ascii="Times New Roman" w:hAnsi="Times New Roman" w:cs="Times New Roman"/>
          <w:sz w:val="24"/>
          <w:szCs w:val="24"/>
        </w:rPr>
        <w:t>Конструкторско-технологическое обеспечение машиностроительных производств</w:t>
      </w:r>
      <w:r w:rsidRPr="00A81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проектные организации различного профиля; конструкторские бюро при разнообразных промышленных, эксплуатационных или </w:t>
      </w:r>
      <w:r w:rsidR="00A17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подрядных организаций</w:t>
      </w:r>
      <w:r w:rsidRPr="00A81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руководители отделов проектных и эксплуатационных организаций, главные специалисты; начальники цехов, сменные мастера цехов и другие специалисты различных промышленных предприятий; специалисты органов регистрации собственности при местной администрации и др. Стартовая зарплата в </w:t>
      </w:r>
      <w:r w:rsidR="00A17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Поволжском регионе специалиста-</w:t>
      </w:r>
      <w:r w:rsidRPr="00A81A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конструктора с минимальным опытом — около 25 тысяч рублей в месяц. В перспективе: выше должность — выше зарплата.</w:t>
      </w:r>
    </w:p>
    <w:p w:rsidR="00861C2D" w:rsidRDefault="00861C2D" w:rsidP="00844928">
      <w:pPr>
        <w:spacing w:after="0" w:line="240" w:lineRule="auto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AE9" w:rsidRDefault="00B72AE9" w:rsidP="00844928">
      <w:pPr>
        <w:tabs>
          <w:tab w:val="left" w:pos="1134"/>
          <w:tab w:val="right" w:leader="underscore" w:pos="9639"/>
        </w:tabs>
        <w:spacing w:after="0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DD8" w:rsidRDefault="003F3DD8" w:rsidP="00844928">
      <w:pPr>
        <w:tabs>
          <w:tab w:val="left" w:pos="1134"/>
          <w:tab w:val="right" w:leader="underscore" w:pos="9639"/>
        </w:tabs>
        <w:spacing w:after="0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DD8" w:rsidRDefault="003F3DD8" w:rsidP="00844928">
      <w:pPr>
        <w:tabs>
          <w:tab w:val="left" w:pos="1134"/>
          <w:tab w:val="right" w:leader="underscore" w:pos="9639"/>
        </w:tabs>
        <w:spacing w:after="0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DD8" w:rsidRDefault="003F3DD8" w:rsidP="00844928">
      <w:pPr>
        <w:tabs>
          <w:tab w:val="left" w:pos="1134"/>
          <w:tab w:val="right" w:leader="underscore" w:pos="9639"/>
        </w:tabs>
        <w:spacing w:after="0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DD8" w:rsidRDefault="003F3DD8" w:rsidP="00844928">
      <w:pPr>
        <w:tabs>
          <w:tab w:val="left" w:pos="1134"/>
          <w:tab w:val="right" w:leader="underscore" w:pos="9639"/>
        </w:tabs>
        <w:spacing w:after="0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7EA" w:rsidRPr="00B72AE9" w:rsidRDefault="003F67EA" w:rsidP="00844928">
      <w:pPr>
        <w:tabs>
          <w:tab w:val="left" w:pos="1134"/>
          <w:tab w:val="right" w:leader="underscore" w:pos="9639"/>
        </w:tabs>
        <w:spacing w:after="0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Направление </w:t>
      </w:r>
      <w:r w:rsidR="0088369D" w:rsidRPr="00B72AE9">
        <w:rPr>
          <w:rFonts w:ascii="Times New Roman" w:hAnsi="Times New Roman" w:cs="Times New Roman"/>
          <w:b/>
          <w:sz w:val="28"/>
          <w:szCs w:val="28"/>
        </w:rPr>
        <w:t xml:space="preserve">080100 </w:t>
      </w:r>
      <w:r w:rsidRPr="00B72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72AE9">
        <w:rPr>
          <w:rFonts w:ascii="Times New Roman" w:hAnsi="Times New Roman" w:cs="Times New Roman"/>
          <w:b/>
          <w:sz w:val="28"/>
          <w:szCs w:val="28"/>
        </w:rPr>
        <w:t>Экономика»</w:t>
      </w:r>
    </w:p>
    <w:p w:rsidR="003F67EA" w:rsidRPr="00B72AE9" w:rsidRDefault="003F67EA" w:rsidP="00844928">
      <w:pPr>
        <w:tabs>
          <w:tab w:val="left" w:pos="1134"/>
          <w:tab w:val="right" w:leader="underscore" w:pos="9639"/>
        </w:tabs>
        <w:ind w:left="-567" w:right="-284"/>
        <w:jc w:val="center"/>
        <w:rPr>
          <w:sz w:val="24"/>
          <w:szCs w:val="24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(Профиль подготовки бакалавра: «</w:t>
      </w:r>
      <w:r w:rsidR="004627F7">
        <w:rPr>
          <w:rFonts w:ascii="Times New Roman" w:hAnsi="Times New Roman" w:cs="Times New Roman"/>
          <w:sz w:val="24"/>
          <w:szCs w:val="24"/>
        </w:rPr>
        <w:t>Экономика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="00A17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67EA" w:rsidRPr="00B72AE9" w:rsidRDefault="003F67EA" w:rsidP="00844928">
      <w:pPr>
        <w:spacing w:after="0" w:line="240" w:lineRule="auto"/>
        <w:ind w:left="-567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69D" w:rsidRPr="00B72AE9" w:rsidRDefault="003F67EA" w:rsidP="00844928">
      <w:pPr>
        <w:spacing w:after="0" w:line="240" w:lineRule="auto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Квалификация выпускника - бакалавр</w:t>
      </w:r>
      <w:r w:rsidR="0088369D" w:rsidRPr="00B72AE9">
        <w:rPr>
          <w:rFonts w:ascii="Times New Roman" w:hAnsi="Times New Roman" w:cs="Times New Roman"/>
          <w:sz w:val="24"/>
          <w:szCs w:val="24"/>
        </w:rPr>
        <w:t xml:space="preserve"> экономики.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Нормативный срок освоения основной образовательной программы подготовки бакалавра по </w:t>
      </w:r>
      <w:r w:rsidR="00B72AE9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080100</w:t>
      </w:r>
      <w:r w:rsidR="0088369D" w:rsidRPr="00B72AE9">
        <w:rPr>
          <w:rFonts w:ascii="Times New Roman" w:hAnsi="Times New Roman" w:cs="Times New Roman"/>
          <w:sz w:val="24"/>
          <w:szCs w:val="24"/>
        </w:rPr>
        <w:t xml:space="preserve"> </w:t>
      </w:r>
      <w:r w:rsidR="0088369D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8369D" w:rsidRPr="00B72AE9">
        <w:rPr>
          <w:rFonts w:ascii="Times New Roman" w:hAnsi="Times New Roman" w:cs="Times New Roman"/>
          <w:sz w:val="24"/>
          <w:szCs w:val="24"/>
        </w:rPr>
        <w:t>Экономика»</w:t>
      </w:r>
      <w:r w:rsidR="0088369D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очной форме обучения - 4 года.</w:t>
      </w:r>
    </w:p>
    <w:p w:rsidR="00AC2C5F" w:rsidRPr="00B72AE9" w:rsidRDefault="00AC2C5F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профессиональной деятельности бакалавров включает:</w:t>
      </w:r>
    </w:p>
    <w:p w:rsidR="001A5084" w:rsidRPr="00B72AE9" w:rsidRDefault="00AC2C5F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экономические, финансовые, маркетинговые, производственно-экономические и аналитические службы организаций различных отраслей, сфер и форм собственности</w:t>
      </w:r>
      <w:r w:rsidR="001A5084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2C5F" w:rsidRPr="00B72AE9" w:rsidRDefault="00AC2C5F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финансовые, кредитные и страховые учреждения</w:t>
      </w:r>
      <w:r w:rsidR="001A5084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2C5F" w:rsidRPr="00B72AE9" w:rsidRDefault="00AC2C5F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и муниципальной власти</w:t>
      </w:r>
      <w:r w:rsidR="001A5084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2C5F" w:rsidRPr="00B72AE9" w:rsidRDefault="00AC2C5F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академические и ведомственные научно-исследовательские организации</w:t>
      </w:r>
      <w:r w:rsidR="001A5084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7670" w:rsidRDefault="00AC2C5F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</w:t>
      </w:r>
      <w:r w:rsidR="00A176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2C5F" w:rsidRPr="00B72AE9" w:rsidRDefault="00AC2C5F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Объектами профессиональной деятельности бакалавров являются</w:t>
      </w:r>
      <w:r w:rsid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 хозяйствующих агентов, их затраты и результаты, функционирующие рынки, финансовые и информационные потоки, производственные процессы.</w:t>
      </w:r>
    </w:p>
    <w:p w:rsidR="00AC2C5F" w:rsidRPr="000C7E22" w:rsidRDefault="00AC2C5F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Бакалавр по направлению подготовки 080100 </w:t>
      </w:r>
      <w:r w:rsidR="00B72AE9" w:rsidRPr="000C7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0C7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Экономика</w:t>
      </w:r>
      <w:r w:rsidR="00B72AE9" w:rsidRPr="000C7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0C7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готовится к следующим видам</w:t>
      </w:r>
      <w:r w:rsidR="000C7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профессиональной деятельности: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расчетно-экономическая;</w:t>
      </w:r>
      <w:r w:rsidR="000C7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аналитическая, научно-исследовательская;</w:t>
      </w:r>
      <w:r w:rsidR="000C7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организационно-управленческая;</w:t>
      </w:r>
      <w:r w:rsidR="000C7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</w:t>
      </w:r>
      <w:r w:rsidR="00C53B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2C5F" w:rsidRPr="00C53B9C" w:rsidRDefault="00AC2C5F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расчетно-экономическая деятельность</w:t>
      </w:r>
      <w:r w:rsidR="00C53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C2C5F" w:rsidRPr="00B72AE9" w:rsidRDefault="003F3DD8" w:rsidP="003F3DD8">
      <w:pPr>
        <w:tabs>
          <w:tab w:val="left" w:pos="1134"/>
          <w:tab w:val="right" w:leader="underscore" w:pos="9639"/>
        </w:tabs>
        <w:spacing w:after="0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</w:t>
      </w:r>
      <w:r w:rsidR="00AC2C5F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исходных данных для проведения расчетов экономических и социально-экономических показателей, характеризующих деятельность хозяйствующих субъектов;</w:t>
      </w:r>
    </w:p>
    <w:p w:rsidR="00AC2C5F" w:rsidRPr="00B72AE9" w:rsidRDefault="003F3DD8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2C5F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расчетов экономических и социально-экономических показателей на основе типовых методик с учетом действующей нормативно-правовой базы;</w:t>
      </w:r>
    </w:p>
    <w:p w:rsidR="00AC2C5F" w:rsidRPr="00B72AE9" w:rsidRDefault="003F3DD8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2C5F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экономических разделов планов предприятий различных форм собственности, организаций, ведомств;</w:t>
      </w:r>
    </w:p>
    <w:p w:rsidR="00AC2C5F" w:rsidRPr="00C53B9C" w:rsidRDefault="00AC2C5F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аналитическая, научно-исследовательская деятельность</w:t>
      </w:r>
      <w:r w:rsidR="00C53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C2C5F" w:rsidRPr="00B72AE9" w:rsidRDefault="003F3DD8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2C5F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информации по полученному заданию, сбор и анализ данных, необходимых для проведения конкретных экономических расчетов;</w:t>
      </w:r>
    </w:p>
    <w:p w:rsidR="00AC2C5F" w:rsidRPr="00B72AE9" w:rsidRDefault="003F3DD8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2C5F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массивов экономических данных в соответствии с поставленной задачей, анализ, оценка, интерпретация полученных результатов и обоснование выводов;</w:t>
      </w:r>
    </w:p>
    <w:p w:rsidR="00AC2C5F" w:rsidRPr="00B72AE9" w:rsidRDefault="003F3DD8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2C5F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стандартных теоретических и эконометрических моделей исследуемых процессов, явлений и объектов, относящихся к области профессиональной деятельности, анализ и интерпретация полученных результатов;</w:t>
      </w:r>
    </w:p>
    <w:p w:rsidR="00AC2C5F" w:rsidRPr="00B72AE9" w:rsidRDefault="003F3DD8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2C5F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 интерпретация показателей, характеризующих социально-экономические процессы и явления на микро- и </w:t>
      </w:r>
      <w:r w:rsidR="00C53B9C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макроуровне</w:t>
      </w:r>
      <w:r w:rsidR="00AC2C5F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России, так и за рубежом;</w:t>
      </w:r>
    </w:p>
    <w:p w:rsidR="00AC2C5F" w:rsidRPr="00B72AE9" w:rsidRDefault="003F3DD8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2C5F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информационных обзоров, аналитических отчетов;</w:t>
      </w:r>
    </w:p>
    <w:p w:rsidR="00AC2C5F" w:rsidRPr="00B72AE9" w:rsidRDefault="003F3DD8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2C5F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статистических обследований, опросов, анкетирования и первичная обработка их результатов;</w:t>
      </w:r>
    </w:p>
    <w:p w:rsidR="00AC2C5F" w:rsidRPr="00B72AE9" w:rsidRDefault="003F3DD8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2C5F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разработке проектных решений в области профессиональной деятельности, подготовке предложений и мероприятий по реализации разработанных проектов и программ;</w:t>
      </w:r>
    </w:p>
    <w:p w:rsidR="00AC2C5F" w:rsidRPr="00C53B9C" w:rsidRDefault="00AC2C5F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организационно-управленческая деятельность</w:t>
      </w:r>
      <w:r w:rsidR="00C53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C2C5F" w:rsidRPr="00B72AE9" w:rsidRDefault="003F3DD8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2C5F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разработке вариантов управленческих решений, обосновании их выбора на основе критериев социально-экономической эффективности с учетом рисков и возможных социально-экономических последствий принимаемых решений;</w:t>
      </w:r>
    </w:p>
    <w:p w:rsidR="00AC2C5F" w:rsidRPr="00B72AE9" w:rsidRDefault="003F3DD8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2C5F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выполнения порученного этапа работы;</w:t>
      </w:r>
    </w:p>
    <w:p w:rsidR="00AC2C5F" w:rsidRPr="00B72AE9" w:rsidRDefault="003F3DD8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2C5F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управление малыми коллективами и группами, сформированными для реализации конкретного экономического проекта;</w:t>
      </w:r>
    </w:p>
    <w:p w:rsidR="00AC2C5F" w:rsidRPr="00B72AE9" w:rsidRDefault="003F3DD8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AC2C5F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организации управления и совершенствовани</w:t>
      </w:r>
      <w:r w:rsidR="007E4C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C2C5F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экономических служб и подразделений предприятий различных форм собственности, организаций, ведомств с учетом правовых, административных и других ограничений;</w:t>
      </w:r>
    </w:p>
    <w:p w:rsidR="00AC2C5F" w:rsidRPr="007E4C9E" w:rsidRDefault="00AC2C5F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деятельность</w:t>
      </w:r>
      <w:r w:rsidR="007E4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C2C5F" w:rsidRPr="00B72AE9" w:rsidRDefault="003F3DD8" w:rsidP="00844928">
      <w:pPr>
        <w:tabs>
          <w:tab w:val="left" w:pos="1134"/>
          <w:tab w:val="right" w:leader="underscore" w:pos="9639"/>
        </w:tabs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2C5F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экономических дисциплин в общеобразовательных учреждениях, образовательных учреждениях начального профессионального, среднего профессионального, высшего профессионального и дополнительного профессионального образования.</w:t>
      </w:r>
    </w:p>
    <w:p w:rsidR="000C7E22" w:rsidRPr="00B72AE9" w:rsidRDefault="000C7E22" w:rsidP="00844928">
      <w:pPr>
        <w:tabs>
          <w:tab w:val="left" w:pos="1134"/>
          <w:tab w:val="right" w:leader="underscore" w:pos="9639"/>
        </w:tabs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виды профессиональной деятельности, к которым в основном готовится бакалавр, определяются высшим учебным заведением совместно с обучающимися, научно-педагогическими работниками высшего учебного заведения и объединениями работодателей.</w:t>
      </w:r>
    </w:p>
    <w:p w:rsidR="008846BE" w:rsidRPr="00B72AE9" w:rsidRDefault="004627F7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Трудоустройство</w:t>
      </w:r>
      <w:r w:rsidRPr="00A81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бакалавров профиля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  <w:r w:rsidRPr="00A81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46BE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финансовые, маркетинговые, производственно-экономические и аналитические службы организаций различных отраслей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промышленности</w:t>
      </w:r>
      <w:r w:rsidR="008846BE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различных </w:t>
      </w:r>
      <w:r w:rsidR="008846BE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 и форм собственности;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46BE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и муниципальной власти;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46BE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академические и ведомственные научно-исследовательские организации;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46BE" w:rsidRPr="00B7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учреждения, образовательные учреждения начального профессионального, среднего профессионального, высшего профессионального и дополнительного профессионального образования.</w:t>
      </w:r>
      <w:r w:rsidRPr="00462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Стартовая зарплата в Поволжском регионе </w:t>
      </w:r>
      <w:r w:rsidR="00C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экономиста в банковской сфере </w:t>
      </w:r>
      <w:r w:rsidRPr="00A81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минимальным опытом — около </w:t>
      </w:r>
      <w:r w:rsidR="00A17F3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81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 в месяц. В перспективе: </w:t>
      </w:r>
      <w:r w:rsidR="00CF3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с более высоким</w:t>
      </w:r>
      <w:r w:rsidRPr="00A81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опытом </w:t>
      </w:r>
      <w:r w:rsidR="00A17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</w:t>
      </w:r>
      <w:bookmarkStart w:id="1" w:name="_GoBack"/>
      <w:bookmarkEnd w:id="1"/>
      <w:r w:rsidR="00C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="00E445A1" w:rsidRPr="00A81A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высокое</w:t>
      </w:r>
      <w:r w:rsidR="00CF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вознаграждение</w:t>
      </w:r>
      <w:r w:rsidRPr="00A81A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2C5F" w:rsidRPr="00B72AE9" w:rsidRDefault="00AC2C5F" w:rsidP="00844928">
      <w:pPr>
        <w:tabs>
          <w:tab w:val="left" w:pos="1134"/>
          <w:tab w:val="right" w:leader="underscore" w:pos="9639"/>
        </w:tabs>
        <w:spacing w:after="0"/>
        <w:ind w:left="-567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C2C5F" w:rsidRPr="00B72AE9" w:rsidSect="007E7F9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04389"/>
    <w:multiLevelType w:val="multilevel"/>
    <w:tmpl w:val="5FBE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75535"/>
    <w:multiLevelType w:val="multilevel"/>
    <w:tmpl w:val="5638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B3F24"/>
    <w:multiLevelType w:val="multilevel"/>
    <w:tmpl w:val="23C2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3E60AE"/>
    <w:multiLevelType w:val="multilevel"/>
    <w:tmpl w:val="8008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B07BB5"/>
    <w:multiLevelType w:val="multilevel"/>
    <w:tmpl w:val="211A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7C752C"/>
    <w:multiLevelType w:val="multilevel"/>
    <w:tmpl w:val="DF5E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2A79B0"/>
    <w:multiLevelType w:val="multilevel"/>
    <w:tmpl w:val="2CBC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4B39B2"/>
    <w:multiLevelType w:val="hybridMultilevel"/>
    <w:tmpl w:val="327418FC"/>
    <w:lvl w:ilvl="0" w:tplc="04190001">
      <w:start w:val="1"/>
      <w:numFmt w:val="bullet"/>
      <w:lvlText w:val=""/>
      <w:lvlJc w:val="left"/>
      <w:pPr>
        <w:ind w:left="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8">
    <w:nsid w:val="77641137"/>
    <w:multiLevelType w:val="multilevel"/>
    <w:tmpl w:val="1A7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98"/>
    <w:rsid w:val="00020493"/>
    <w:rsid w:val="00085EA7"/>
    <w:rsid w:val="000901A4"/>
    <w:rsid w:val="00097743"/>
    <w:rsid w:val="000C7E22"/>
    <w:rsid w:val="001A094A"/>
    <w:rsid w:val="001A5084"/>
    <w:rsid w:val="00201705"/>
    <w:rsid w:val="002322A3"/>
    <w:rsid w:val="00283A5E"/>
    <w:rsid w:val="003F3DD8"/>
    <w:rsid w:val="003F67EA"/>
    <w:rsid w:val="00417E98"/>
    <w:rsid w:val="00442AFC"/>
    <w:rsid w:val="004627F7"/>
    <w:rsid w:val="004A7DAB"/>
    <w:rsid w:val="005067F5"/>
    <w:rsid w:val="00527509"/>
    <w:rsid w:val="005342AB"/>
    <w:rsid w:val="00636353"/>
    <w:rsid w:val="006E3DCD"/>
    <w:rsid w:val="00712BB9"/>
    <w:rsid w:val="00751B20"/>
    <w:rsid w:val="00756ACD"/>
    <w:rsid w:val="007C351B"/>
    <w:rsid w:val="007D1DDB"/>
    <w:rsid w:val="007E4C9E"/>
    <w:rsid w:val="007E7F90"/>
    <w:rsid w:val="00844928"/>
    <w:rsid w:val="00850D71"/>
    <w:rsid w:val="00854653"/>
    <w:rsid w:val="00855B6B"/>
    <w:rsid w:val="00861C2D"/>
    <w:rsid w:val="00862CFA"/>
    <w:rsid w:val="00875E0D"/>
    <w:rsid w:val="00880198"/>
    <w:rsid w:val="0088369D"/>
    <w:rsid w:val="008846BE"/>
    <w:rsid w:val="008D7230"/>
    <w:rsid w:val="00950542"/>
    <w:rsid w:val="009B1CAC"/>
    <w:rsid w:val="00A17670"/>
    <w:rsid w:val="00A17F35"/>
    <w:rsid w:val="00A36A40"/>
    <w:rsid w:val="00A46594"/>
    <w:rsid w:val="00A969EF"/>
    <w:rsid w:val="00AA34E1"/>
    <w:rsid w:val="00AC2C5F"/>
    <w:rsid w:val="00AC42F0"/>
    <w:rsid w:val="00AD34EB"/>
    <w:rsid w:val="00B32B3F"/>
    <w:rsid w:val="00B72AE9"/>
    <w:rsid w:val="00B76A1A"/>
    <w:rsid w:val="00B86043"/>
    <w:rsid w:val="00B901C2"/>
    <w:rsid w:val="00BA4B08"/>
    <w:rsid w:val="00BE3AFF"/>
    <w:rsid w:val="00C53B9C"/>
    <w:rsid w:val="00C60BB6"/>
    <w:rsid w:val="00C91095"/>
    <w:rsid w:val="00CF3DC2"/>
    <w:rsid w:val="00D838F9"/>
    <w:rsid w:val="00E43AEB"/>
    <w:rsid w:val="00E445A1"/>
    <w:rsid w:val="00E86D0A"/>
    <w:rsid w:val="00F8015E"/>
    <w:rsid w:val="00FB1413"/>
    <w:rsid w:val="00F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2A088-5048-4815-B98E-ADE3C165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E98"/>
  </w:style>
  <w:style w:type="paragraph" w:styleId="1">
    <w:name w:val="heading 1"/>
    <w:basedOn w:val="a"/>
    <w:link w:val="10"/>
    <w:uiPriority w:val="9"/>
    <w:qFormat/>
    <w:rsid w:val="00862C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C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C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3A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3A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2C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2C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2C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rmal (Web)"/>
    <w:basedOn w:val="a"/>
    <w:uiPriority w:val="99"/>
    <w:unhideWhenUsed/>
    <w:rsid w:val="0086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62CFA"/>
    <w:rPr>
      <w:b/>
      <w:bCs/>
    </w:rPr>
  </w:style>
  <w:style w:type="character" w:customStyle="1" w:styleId="FontStyle318">
    <w:name w:val="Font Style318"/>
    <w:basedOn w:val="a0"/>
    <w:uiPriority w:val="99"/>
    <w:rsid w:val="00636353"/>
    <w:rPr>
      <w:rFonts w:ascii="Times New Roman" w:hAnsi="Times New Roman" w:cs="Times New Roman"/>
      <w:sz w:val="24"/>
      <w:szCs w:val="24"/>
    </w:rPr>
  </w:style>
  <w:style w:type="character" w:customStyle="1" w:styleId="FontStyle319">
    <w:name w:val="Font Style319"/>
    <w:basedOn w:val="a0"/>
    <w:uiPriority w:val="99"/>
    <w:rsid w:val="0063635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63">
    <w:name w:val="Font Style363"/>
    <w:basedOn w:val="a0"/>
    <w:uiPriority w:val="99"/>
    <w:rsid w:val="00636353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C60B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Emphasis"/>
    <w:basedOn w:val="a0"/>
    <w:qFormat/>
    <w:rsid w:val="00C60BB6"/>
    <w:rPr>
      <w:i/>
      <w:iCs/>
    </w:rPr>
  </w:style>
  <w:style w:type="paragraph" w:styleId="a9">
    <w:name w:val="Plain Text"/>
    <w:basedOn w:val="a"/>
    <w:link w:val="aa"/>
    <w:rsid w:val="001A09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A094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1A09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A09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A4B0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A4B08"/>
  </w:style>
  <w:style w:type="character" w:customStyle="1" w:styleId="FontStyle30">
    <w:name w:val="Font Style30"/>
    <w:rsid w:val="00BA4B08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rsid w:val="00BA4B0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7">
    <w:name w:val="Font Style37"/>
    <w:rsid w:val="00BA4B08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rsid w:val="00BA4B08"/>
    <w:pPr>
      <w:widowControl w:val="0"/>
      <w:suppressAutoHyphens/>
      <w:autoSpaceDE w:val="0"/>
      <w:spacing w:after="0" w:line="490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9">
    <w:name w:val="Style19"/>
    <w:basedOn w:val="a"/>
    <w:rsid w:val="00BA4B08"/>
    <w:pPr>
      <w:widowControl w:val="0"/>
      <w:suppressAutoHyphens/>
      <w:autoSpaceDE w:val="0"/>
      <w:spacing w:after="0" w:line="475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0">
    <w:name w:val="Style10"/>
    <w:basedOn w:val="a"/>
    <w:rsid w:val="00BA4B08"/>
    <w:pPr>
      <w:widowControl w:val="0"/>
      <w:suppressAutoHyphens/>
      <w:autoSpaceDE w:val="0"/>
      <w:spacing w:after="0" w:line="480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7">
    <w:name w:val="Style27"/>
    <w:basedOn w:val="a"/>
    <w:rsid w:val="00BA4B0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3342</Words>
  <Characters>19055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14</cp:revision>
  <dcterms:created xsi:type="dcterms:W3CDTF">2014-03-22T16:16:00Z</dcterms:created>
  <dcterms:modified xsi:type="dcterms:W3CDTF">2014-03-27T13:05:00Z</dcterms:modified>
</cp:coreProperties>
</file>